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Pr="00605E93" w:rsidRDefault="002D2261" w:rsidP="00244D30">
      <w:pPr>
        <w:autoSpaceDE w:val="0"/>
        <w:autoSpaceDN w:val="0"/>
        <w:adjustRightInd w:val="0"/>
        <w:ind w:left="-567" w:right="-568"/>
        <w:jc w:val="center"/>
        <w:rPr>
          <w:b/>
          <w:bCs/>
          <w:sz w:val="28"/>
          <w:szCs w:val="28"/>
        </w:rPr>
      </w:pPr>
    </w:p>
    <w:p w:rsidR="00244D30" w:rsidRPr="00605E93" w:rsidRDefault="00244D30" w:rsidP="00244D30">
      <w:pPr>
        <w:autoSpaceDE w:val="0"/>
        <w:autoSpaceDN w:val="0"/>
        <w:adjustRightInd w:val="0"/>
        <w:ind w:left="-567" w:right="-568"/>
        <w:jc w:val="center"/>
        <w:rPr>
          <w:b/>
          <w:bCs/>
          <w:sz w:val="28"/>
          <w:szCs w:val="28"/>
        </w:rPr>
      </w:pPr>
      <w:r w:rsidRPr="00605E93">
        <w:rPr>
          <w:b/>
          <w:bCs/>
          <w:sz w:val="28"/>
          <w:szCs w:val="28"/>
        </w:rPr>
        <w:t>PROJETO BÁSICO</w:t>
      </w:r>
    </w:p>
    <w:p w:rsidR="00244D30" w:rsidRPr="00605E93"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605E93">
        <w:rPr>
          <w:rFonts w:ascii="Times New Roman" w:hAnsi="Times New Roman"/>
          <w:b/>
          <w:bCs/>
          <w:sz w:val="20"/>
          <w:szCs w:val="20"/>
        </w:rPr>
        <w:t>LEI Nº 17.928, DE 27 DE DEZEMBRO DE 2012</w:t>
      </w:r>
    </w:p>
    <w:p w:rsidR="00244D30" w:rsidRPr="00605E93" w:rsidRDefault="00244D30" w:rsidP="00244D30">
      <w:pPr>
        <w:pStyle w:val="PargrafodaLista"/>
        <w:autoSpaceDE w:val="0"/>
        <w:autoSpaceDN w:val="0"/>
        <w:adjustRightInd w:val="0"/>
        <w:spacing w:after="0" w:line="240" w:lineRule="auto"/>
        <w:ind w:left="0"/>
        <w:rPr>
          <w:b/>
          <w:bCs/>
        </w:rPr>
      </w:pPr>
    </w:p>
    <w:p w:rsidR="00244D30" w:rsidRPr="00605E93"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605E93"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605E93"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605E93">
        <w:rPr>
          <w:rFonts w:ascii="Times New Roman" w:hAnsi="Times New Roman"/>
          <w:b/>
          <w:bCs/>
        </w:rPr>
        <w:t>INTRODUÇÃO</w:t>
      </w:r>
    </w:p>
    <w:p w:rsidR="00244D30" w:rsidRPr="00605E93" w:rsidRDefault="00244D30" w:rsidP="00244D30">
      <w:pPr>
        <w:autoSpaceDE w:val="0"/>
        <w:autoSpaceDN w:val="0"/>
        <w:adjustRightInd w:val="0"/>
        <w:ind w:left="357" w:hanging="357"/>
        <w:jc w:val="both"/>
        <w:rPr>
          <w:b/>
          <w:bCs/>
          <w:sz w:val="22"/>
          <w:szCs w:val="22"/>
        </w:rPr>
      </w:pPr>
    </w:p>
    <w:p w:rsidR="00244D30" w:rsidRPr="00605E93"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b/>
        </w:rPr>
        <w:t>Finalidade</w:t>
      </w:r>
    </w:p>
    <w:p w:rsidR="00244D30" w:rsidRPr="00605E93" w:rsidRDefault="00244D30" w:rsidP="00D467C7">
      <w:pPr>
        <w:autoSpaceDE w:val="0"/>
        <w:autoSpaceDN w:val="0"/>
        <w:adjustRightInd w:val="0"/>
        <w:spacing w:line="300" w:lineRule="atLeast"/>
        <w:ind w:left="794"/>
        <w:jc w:val="both"/>
        <w:rPr>
          <w:sz w:val="22"/>
          <w:szCs w:val="22"/>
        </w:rPr>
      </w:pPr>
      <w:r w:rsidRPr="00605E93">
        <w:rPr>
          <w:sz w:val="22"/>
          <w:szCs w:val="22"/>
        </w:rPr>
        <w:t xml:space="preserve">O presente Projeto Básico tem por finalidade estabelecer os </w:t>
      </w:r>
      <w:r w:rsidRPr="00605E93">
        <w:rPr>
          <w:b/>
          <w:bCs/>
          <w:sz w:val="22"/>
          <w:szCs w:val="22"/>
        </w:rPr>
        <w:t xml:space="preserve">REQUISITOS MÍNIMOS </w:t>
      </w:r>
      <w:r w:rsidRPr="00605E93">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605E93">
        <w:rPr>
          <w:sz w:val="22"/>
          <w:szCs w:val="22"/>
        </w:rPr>
        <w:t>CONTRATANTE</w:t>
      </w:r>
      <w:r w:rsidRPr="00605E93">
        <w:rPr>
          <w:sz w:val="22"/>
          <w:szCs w:val="22"/>
        </w:rPr>
        <w:t>.</w:t>
      </w:r>
    </w:p>
    <w:p w:rsidR="00244D30" w:rsidRPr="00605E93"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605E93"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b/>
        </w:rPr>
        <w:t>Objeto</w:t>
      </w:r>
    </w:p>
    <w:p w:rsidR="008970CF" w:rsidRPr="00605E93" w:rsidRDefault="00244D30" w:rsidP="00FB13F2">
      <w:pPr>
        <w:autoSpaceDE w:val="0"/>
        <w:autoSpaceDN w:val="0"/>
        <w:adjustRightInd w:val="0"/>
        <w:spacing w:line="300" w:lineRule="atLeast"/>
        <w:ind w:left="794"/>
        <w:jc w:val="both"/>
        <w:rPr>
          <w:sz w:val="22"/>
          <w:szCs w:val="22"/>
        </w:rPr>
      </w:pPr>
      <w:r w:rsidRPr="00605E93">
        <w:rPr>
          <w:sz w:val="22"/>
          <w:szCs w:val="22"/>
        </w:rPr>
        <w:t>Contratação de empresa especializada em presta</w:t>
      </w:r>
      <w:r w:rsidR="00435FD4" w:rsidRPr="00605E93">
        <w:rPr>
          <w:sz w:val="22"/>
          <w:szCs w:val="22"/>
        </w:rPr>
        <w:t>r Serviços de Construção Civil, conforme Projetos, Planilha Orçamentária, Memorial Descritivo e Cronograma Físico e Financeiro.</w:t>
      </w:r>
    </w:p>
    <w:p w:rsidR="00883840" w:rsidRPr="00605E93" w:rsidRDefault="00883840" w:rsidP="00D467C7">
      <w:pPr>
        <w:autoSpaceDE w:val="0"/>
        <w:autoSpaceDN w:val="0"/>
        <w:adjustRightInd w:val="0"/>
        <w:spacing w:line="300" w:lineRule="atLeast"/>
        <w:ind w:left="794"/>
        <w:jc w:val="both"/>
        <w:rPr>
          <w:b/>
          <w:sz w:val="22"/>
          <w:szCs w:val="22"/>
        </w:rPr>
      </w:pPr>
      <w:r w:rsidRPr="00605E93">
        <w:rPr>
          <w:sz w:val="22"/>
          <w:szCs w:val="22"/>
        </w:rPr>
        <w:t>Assunto</w:t>
      </w:r>
      <w:r w:rsidRPr="00605E93">
        <w:rPr>
          <w:b/>
          <w:sz w:val="22"/>
          <w:szCs w:val="22"/>
        </w:rPr>
        <w:t>:</w:t>
      </w:r>
      <w:proofErr w:type="gramStart"/>
      <w:r w:rsidRPr="00605E93">
        <w:rPr>
          <w:b/>
          <w:sz w:val="22"/>
          <w:szCs w:val="22"/>
        </w:rPr>
        <w:t xml:space="preserve"> </w:t>
      </w:r>
      <w:r w:rsidR="0063796A" w:rsidRPr="00605E93">
        <w:rPr>
          <w:b/>
          <w:sz w:val="22"/>
          <w:szCs w:val="22"/>
        </w:rPr>
        <w:t xml:space="preserve">  </w:t>
      </w:r>
      <w:proofErr w:type="gramEnd"/>
      <w:r w:rsidR="009C24B6" w:rsidRPr="00605E93">
        <w:rPr>
          <w:b/>
          <w:sz w:val="22"/>
          <w:szCs w:val="22"/>
        </w:rPr>
        <w:t>Cobertura de Quadra Pequena – Padrão FNDE</w:t>
      </w:r>
    </w:p>
    <w:p w:rsidR="00883840" w:rsidRPr="00605E93" w:rsidRDefault="00883840" w:rsidP="00D467C7">
      <w:pPr>
        <w:autoSpaceDE w:val="0"/>
        <w:autoSpaceDN w:val="0"/>
        <w:adjustRightInd w:val="0"/>
        <w:spacing w:line="300" w:lineRule="atLeast"/>
        <w:ind w:left="794"/>
        <w:jc w:val="both"/>
        <w:rPr>
          <w:sz w:val="22"/>
          <w:szCs w:val="22"/>
        </w:rPr>
      </w:pPr>
      <w:r w:rsidRPr="00605E93">
        <w:rPr>
          <w:sz w:val="22"/>
          <w:szCs w:val="22"/>
        </w:rPr>
        <w:t>Unidade:</w:t>
      </w:r>
      <w:proofErr w:type="gramStart"/>
      <w:r w:rsidR="009C24B6" w:rsidRPr="00605E93">
        <w:rPr>
          <w:sz w:val="22"/>
          <w:szCs w:val="22"/>
        </w:rPr>
        <w:t xml:space="preserve">  </w:t>
      </w:r>
      <w:r w:rsidR="0063796A" w:rsidRPr="00605E93">
        <w:rPr>
          <w:sz w:val="22"/>
          <w:szCs w:val="22"/>
        </w:rPr>
        <w:t xml:space="preserve"> </w:t>
      </w:r>
      <w:proofErr w:type="gramEnd"/>
      <w:r w:rsidR="0063796A" w:rsidRPr="00605E93">
        <w:rPr>
          <w:b/>
          <w:sz w:val="22"/>
          <w:szCs w:val="22"/>
        </w:rPr>
        <w:t xml:space="preserve">CE </w:t>
      </w:r>
      <w:r w:rsidR="009C24B6" w:rsidRPr="00605E93">
        <w:rPr>
          <w:b/>
          <w:sz w:val="22"/>
          <w:szCs w:val="22"/>
        </w:rPr>
        <w:t>Ismael Martins Vieira</w:t>
      </w:r>
    </w:p>
    <w:p w:rsidR="00883840" w:rsidRPr="00605E93" w:rsidRDefault="00883840" w:rsidP="00D467C7">
      <w:pPr>
        <w:autoSpaceDE w:val="0"/>
        <w:autoSpaceDN w:val="0"/>
        <w:adjustRightInd w:val="0"/>
        <w:spacing w:line="300" w:lineRule="atLeast"/>
        <w:ind w:left="794"/>
        <w:jc w:val="both"/>
        <w:rPr>
          <w:sz w:val="22"/>
          <w:szCs w:val="22"/>
        </w:rPr>
      </w:pPr>
      <w:r w:rsidRPr="00605E93">
        <w:rPr>
          <w:sz w:val="22"/>
          <w:szCs w:val="22"/>
        </w:rPr>
        <w:t>Endereço:</w:t>
      </w:r>
      <w:r w:rsidR="0063796A" w:rsidRPr="00605E93">
        <w:rPr>
          <w:sz w:val="22"/>
          <w:szCs w:val="22"/>
        </w:rPr>
        <w:t xml:space="preserve"> </w:t>
      </w:r>
      <w:r w:rsidR="0063796A" w:rsidRPr="00605E93">
        <w:rPr>
          <w:b/>
          <w:sz w:val="22"/>
          <w:szCs w:val="22"/>
        </w:rPr>
        <w:t xml:space="preserve">Rua </w:t>
      </w:r>
      <w:r w:rsidR="009C24B6" w:rsidRPr="00605E93">
        <w:rPr>
          <w:b/>
          <w:sz w:val="22"/>
          <w:szCs w:val="22"/>
        </w:rPr>
        <w:t xml:space="preserve">Dalila Jayme, S/N, Setor </w:t>
      </w:r>
      <w:proofErr w:type="spellStart"/>
      <w:r w:rsidR="009C24B6" w:rsidRPr="00605E93">
        <w:rPr>
          <w:b/>
          <w:sz w:val="22"/>
          <w:szCs w:val="22"/>
        </w:rPr>
        <w:t>Pausanes</w:t>
      </w:r>
      <w:proofErr w:type="spellEnd"/>
      <w:r w:rsidR="00C03239">
        <w:rPr>
          <w:b/>
          <w:sz w:val="22"/>
          <w:szCs w:val="22"/>
        </w:rPr>
        <w:t>, Rio Verde-GO.</w:t>
      </w:r>
    </w:p>
    <w:p w:rsidR="00244D30" w:rsidRPr="00605E93" w:rsidRDefault="00244D30" w:rsidP="00244D30">
      <w:pPr>
        <w:autoSpaceDE w:val="0"/>
        <w:autoSpaceDN w:val="0"/>
        <w:adjustRightInd w:val="0"/>
        <w:jc w:val="both"/>
        <w:rPr>
          <w:sz w:val="22"/>
          <w:szCs w:val="22"/>
        </w:rPr>
      </w:pPr>
    </w:p>
    <w:p w:rsidR="00244D30" w:rsidRPr="00605E93"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b/>
        </w:rPr>
        <w:t>Justificativa</w:t>
      </w:r>
    </w:p>
    <w:p w:rsidR="00244D30" w:rsidRPr="00605E93" w:rsidRDefault="00244D30" w:rsidP="00CE64B1">
      <w:pPr>
        <w:autoSpaceDE w:val="0"/>
        <w:autoSpaceDN w:val="0"/>
        <w:adjustRightInd w:val="0"/>
        <w:spacing w:line="300" w:lineRule="atLeast"/>
        <w:ind w:left="794"/>
        <w:jc w:val="both"/>
        <w:rPr>
          <w:sz w:val="22"/>
          <w:szCs w:val="22"/>
        </w:rPr>
      </w:pPr>
      <w:r w:rsidRPr="00605E93">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605E93" w:rsidRDefault="00244D30" w:rsidP="00CE64B1">
      <w:pPr>
        <w:autoSpaceDE w:val="0"/>
        <w:autoSpaceDN w:val="0"/>
        <w:adjustRightInd w:val="0"/>
        <w:spacing w:line="300" w:lineRule="atLeast"/>
        <w:ind w:left="794"/>
        <w:jc w:val="both"/>
        <w:rPr>
          <w:sz w:val="22"/>
          <w:szCs w:val="22"/>
        </w:rPr>
      </w:pPr>
      <w:r w:rsidRPr="00605E93">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605E93" w:rsidRDefault="00244D30" w:rsidP="00CE64B1">
      <w:pPr>
        <w:autoSpaceDE w:val="0"/>
        <w:autoSpaceDN w:val="0"/>
        <w:adjustRightInd w:val="0"/>
        <w:spacing w:line="300" w:lineRule="atLeast"/>
        <w:ind w:left="794"/>
        <w:jc w:val="both"/>
        <w:rPr>
          <w:sz w:val="22"/>
          <w:szCs w:val="22"/>
        </w:rPr>
      </w:pPr>
      <w:r w:rsidRPr="00605E93">
        <w:rPr>
          <w:sz w:val="22"/>
          <w:szCs w:val="22"/>
        </w:rPr>
        <w:t xml:space="preserve">Outro fator importante é a necessidade de haver quadra coberta nas Escolas de Tempo Integral, </w:t>
      </w:r>
      <w:proofErr w:type="gramStart"/>
      <w:r w:rsidRPr="00605E93">
        <w:rPr>
          <w:sz w:val="22"/>
          <w:szCs w:val="22"/>
        </w:rPr>
        <w:t>pois</w:t>
      </w:r>
      <w:proofErr w:type="gramEnd"/>
      <w:r w:rsidRPr="00605E93">
        <w:rPr>
          <w:sz w:val="22"/>
          <w:szCs w:val="22"/>
        </w:rPr>
        <w:t xml:space="preserve"> o aluno tem muita atividade extraclasse, </w:t>
      </w:r>
      <w:r w:rsidR="00387125" w:rsidRPr="00605E93">
        <w:rPr>
          <w:sz w:val="22"/>
          <w:szCs w:val="22"/>
        </w:rPr>
        <w:t>sendo de supra importância, que tenha um</w:t>
      </w:r>
      <w:r w:rsidRPr="00605E93">
        <w:rPr>
          <w:sz w:val="22"/>
          <w:szCs w:val="22"/>
        </w:rPr>
        <w:t xml:space="preserve"> local coberto com proteção de sol e chuva.</w:t>
      </w:r>
    </w:p>
    <w:p w:rsidR="00FE1B1F" w:rsidRPr="00605E93" w:rsidRDefault="00FE1B1F" w:rsidP="00CE64B1">
      <w:pPr>
        <w:autoSpaceDE w:val="0"/>
        <w:autoSpaceDN w:val="0"/>
        <w:adjustRightInd w:val="0"/>
        <w:spacing w:line="300" w:lineRule="atLeast"/>
        <w:ind w:left="794"/>
        <w:jc w:val="both"/>
        <w:rPr>
          <w:sz w:val="22"/>
          <w:szCs w:val="22"/>
        </w:rPr>
      </w:pPr>
      <w:r w:rsidRPr="00605E93">
        <w:rPr>
          <w:sz w:val="22"/>
          <w:szCs w:val="22"/>
        </w:rPr>
        <w:t>E</w:t>
      </w:r>
      <w:r w:rsidR="008970CF" w:rsidRPr="00605E93">
        <w:rPr>
          <w:sz w:val="22"/>
          <w:szCs w:val="22"/>
        </w:rPr>
        <w:t>sta</w:t>
      </w:r>
      <w:r w:rsidRPr="00605E93">
        <w:rPr>
          <w:sz w:val="22"/>
          <w:szCs w:val="22"/>
        </w:rPr>
        <w:t xml:space="preserve"> </w:t>
      </w:r>
      <w:r w:rsidR="008970CF" w:rsidRPr="00605E93">
        <w:rPr>
          <w:sz w:val="22"/>
          <w:szCs w:val="22"/>
        </w:rPr>
        <w:t>Quadra Coberta</w:t>
      </w:r>
      <w:r w:rsidRPr="00605E93">
        <w:rPr>
          <w:sz w:val="22"/>
          <w:szCs w:val="22"/>
        </w:rPr>
        <w:t xml:space="preserve"> resolve também</w:t>
      </w:r>
      <w:r w:rsidR="008970CF" w:rsidRPr="00605E93">
        <w:rPr>
          <w:sz w:val="22"/>
          <w:szCs w:val="22"/>
        </w:rPr>
        <w:t>,</w:t>
      </w:r>
      <w:r w:rsidRPr="00605E93">
        <w:rPr>
          <w:sz w:val="22"/>
          <w:szCs w:val="22"/>
        </w:rPr>
        <w:t xml:space="preserve"> a necessidade de espaços cobertos</w:t>
      </w:r>
      <w:r w:rsidR="00EF63D9" w:rsidRPr="00605E93">
        <w:rPr>
          <w:sz w:val="22"/>
          <w:szCs w:val="22"/>
        </w:rPr>
        <w:t xml:space="preserve"> p</w:t>
      </w:r>
      <w:r w:rsidR="009C003D" w:rsidRPr="00605E93">
        <w:rPr>
          <w:sz w:val="22"/>
          <w:szCs w:val="22"/>
        </w:rPr>
        <w:t>ara reuniões e eventos</w:t>
      </w:r>
      <w:r w:rsidR="00EF63D9" w:rsidRPr="00605E93">
        <w:rPr>
          <w:sz w:val="22"/>
          <w:szCs w:val="22"/>
        </w:rPr>
        <w:t xml:space="preserve"> na Unidade Escolar.</w:t>
      </w:r>
    </w:p>
    <w:p w:rsidR="00244D30" w:rsidRPr="00605E93" w:rsidRDefault="00244D30" w:rsidP="00244D30">
      <w:pPr>
        <w:autoSpaceDE w:val="0"/>
        <w:autoSpaceDN w:val="0"/>
        <w:adjustRightInd w:val="0"/>
        <w:jc w:val="both"/>
        <w:rPr>
          <w:sz w:val="22"/>
          <w:szCs w:val="22"/>
        </w:rPr>
      </w:pPr>
    </w:p>
    <w:p w:rsidR="00244D30" w:rsidRPr="00605E93"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b/>
        </w:rPr>
        <w:t>A Obra</w:t>
      </w:r>
    </w:p>
    <w:p w:rsidR="00244D30" w:rsidRPr="00605E93" w:rsidRDefault="008970CF" w:rsidP="00CE64B1">
      <w:pPr>
        <w:autoSpaceDE w:val="0"/>
        <w:autoSpaceDN w:val="0"/>
        <w:adjustRightInd w:val="0"/>
        <w:spacing w:line="300" w:lineRule="atLeast"/>
        <w:ind w:left="794"/>
        <w:jc w:val="both"/>
        <w:rPr>
          <w:sz w:val="22"/>
          <w:szCs w:val="22"/>
        </w:rPr>
      </w:pPr>
      <w:r w:rsidRPr="00605E93">
        <w:rPr>
          <w:sz w:val="22"/>
          <w:szCs w:val="22"/>
        </w:rPr>
        <w:t xml:space="preserve">A </w:t>
      </w:r>
      <w:r w:rsidR="009C24B6" w:rsidRPr="00605E93">
        <w:rPr>
          <w:sz w:val="22"/>
          <w:szCs w:val="22"/>
        </w:rPr>
        <w:t>Cobertura</w:t>
      </w:r>
      <w:r w:rsidR="00244D30" w:rsidRPr="00605E93">
        <w:rPr>
          <w:sz w:val="22"/>
          <w:szCs w:val="22"/>
        </w:rPr>
        <w:t xml:space="preserve"> a ser executada nesta unidade escolar é uma </w:t>
      </w:r>
      <w:r w:rsidR="009C24B6" w:rsidRPr="00605E93">
        <w:rPr>
          <w:sz w:val="22"/>
          <w:szCs w:val="22"/>
        </w:rPr>
        <w:t>Cobertura de Quadra Pequena – Padrão FNDE</w:t>
      </w:r>
      <w:r w:rsidR="00244D30" w:rsidRPr="00605E93">
        <w:rPr>
          <w:sz w:val="22"/>
          <w:szCs w:val="22"/>
        </w:rPr>
        <w:t xml:space="preserve"> e possui uma área de </w:t>
      </w:r>
      <w:r w:rsidR="009C24B6" w:rsidRPr="00605E93">
        <w:rPr>
          <w:sz w:val="22"/>
          <w:szCs w:val="22"/>
        </w:rPr>
        <w:t xml:space="preserve">622,80 </w:t>
      </w:r>
      <w:r w:rsidR="00244D30" w:rsidRPr="00605E93">
        <w:rPr>
          <w:sz w:val="22"/>
          <w:szCs w:val="22"/>
        </w:rPr>
        <w:t>m2:</w:t>
      </w:r>
    </w:p>
    <w:p w:rsidR="00244D30" w:rsidRPr="00605E93" w:rsidRDefault="00244D30" w:rsidP="00244D30">
      <w:pPr>
        <w:autoSpaceDE w:val="0"/>
        <w:autoSpaceDN w:val="0"/>
        <w:adjustRightInd w:val="0"/>
        <w:ind w:left="357" w:hanging="357"/>
        <w:jc w:val="both"/>
        <w:rPr>
          <w:sz w:val="22"/>
          <w:szCs w:val="22"/>
        </w:rPr>
      </w:pPr>
    </w:p>
    <w:p w:rsidR="00956F9C" w:rsidRPr="00605E93" w:rsidRDefault="00956F9C" w:rsidP="00244D30">
      <w:pPr>
        <w:autoSpaceDE w:val="0"/>
        <w:autoSpaceDN w:val="0"/>
        <w:adjustRightInd w:val="0"/>
        <w:ind w:left="357" w:hanging="357"/>
        <w:jc w:val="both"/>
        <w:rPr>
          <w:sz w:val="22"/>
          <w:szCs w:val="22"/>
        </w:rPr>
      </w:pPr>
    </w:p>
    <w:p w:rsidR="00244D30" w:rsidRPr="00605E93"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605E93">
        <w:rPr>
          <w:rFonts w:ascii="Times New Roman" w:hAnsi="Times New Roman"/>
          <w:b/>
          <w:bCs/>
        </w:rPr>
        <w:t xml:space="preserve">DA </w:t>
      </w:r>
      <w:r w:rsidR="00244D30" w:rsidRPr="00605E93">
        <w:rPr>
          <w:rFonts w:ascii="Times New Roman" w:hAnsi="Times New Roman"/>
          <w:b/>
          <w:bCs/>
        </w:rPr>
        <w:t>DEFINIÇÃO DOS MÉTODOS</w:t>
      </w:r>
    </w:p>
    <w:p w:rsidR="00244D30" w:rsidRPr="00605E93"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605E93"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b/>
          <w:bCs/>
        </w:rPr>
        <w:t>Definições e siglas</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bCs/>
        </w:rPr>
        <w:t xml:space="preserve">ABNT: </w:t>
      </w:r>
      <w:r w:rsidRPr="00605E93">
        <w:rPr>
          <w:rFonts w:ascii="Times New Roman" w:hAnsi="Times New Roman"/>
        </w:rPr>
        <w:t>Associação Brasileira de Normas Técnicas;</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bCs/>
        </w:rPr>
        <w:t xml:space="preserve">CONTRATADA: </w:t>
      </w:r>
      <w:r w:rsidRPr="00605E93">
        <w:rPr>
          <w:rFonts w:ascii="Times New Roman" w:hAnsi="Times New Roman"/>
        </w:rPr>
        <w:t>é a pessoa jurídica signatária do contrato com a SEDUCE-GO;</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bCs/>
        </w:rPr>
        <w:lastRenderedPageBreak/>
        <w:t xml:space="preserve">CONTRATANTE: </w:t>
      </w:r>
      <w:r w:rsidRPr="00605E93">
        <w:rPr>
          <w:rFonts w:ascii="Times New Roman" w:hAnsi="Times New Roman"/>
        </w:rPr>
        <w:t>é a Secretaria de Estado de Educação, Cultura e Esporte de Goiás, denominada por SEDUCE-GO;</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rPr>
        <w:t>LICITANTE: Pessoa física ou jurídica habilitada para participar do processo licitatório e ofertar lances;</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rPr>
        <w:t>NBR: Norma Brasileira Regulamentadora.</w:t>
      </w:r>
    </w:p>
    <w:p w:rsidR="008B6713" w:rsidRPr="00605E9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rPr>
        <w:t>NR: Norma Regulamentadora.</w:t>
      </w:r>
    </w:p>
    <w:p w:rsidR="00E05EA8" w:rsidRPr="00605E9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rPr>
        <w:t>SEDUCE: Secretaria de Estado de Educação, Cultura e Esporte.</w:t>
      </w:r>
    </w:p>
    <w:p w:rsidR="00E05EA8" w:rsidRPr="00605E9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rPr>
        <w:t>CNPJ: Cadastro Nacional de Pessoa Jurídica.</w:t>
      </w:r>
    </w:p>
    <w:p w:rsidR="00E05EA8" w:rsidRPr="00605E9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rPr>
        <w:t>CREA: Conselho Regional de Engenharia e Agronomia.</w:t>
      </w:r>
    </w:p>
    <w:p w:rsidR="00E05EA8" w:rsidRPr="00605E9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rPr>
        <w:t>CAU: Conselho de Arquitetura e Urbanismo.</w:t>
      </w:r>
    </w:p>
    <w:p w:rsidR="00E05EA8" w:rsidRPr="00605E9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rPr>
        <w:t>ART: Anotação de Responsabilidade Técnica.</w:t>
      </w:r>
    </w:p>
    <w:p w:rsidR="00E05EA8" w:rsidRPr="00605E9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rPr>
        <w:t>RRT: Registro de Responsabilidade Técnica.</w:t>
      </w:r>
    </w:p>
    <w:p w:rsidR="00244D30" w:rsidRPr="00605E93" w:rsidRDefault="00244D30" w:rsidP="00244D30">
      <w:pPr>
        <w:autoSpaceDE w:val="0"/>
        <w:autoSpaceDN w:val="0"/>
        <w:adjustRightInd w:val="0"/>
        <w:ind w:left="357" w:hanging="357"/>
        <w:jc w:val="both"/>
        <w:rPr>
          <w:sz w:val="22"/>
          <w:szCs w:val="22"/>
        </w:rPr>
      </w:pPr>
    </w:p>
    <w:p w:rsidR="00244D30" w:rsidRPr="00605E93"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605E93">
        <w:rPr>
          <w:rFonts w:ascii="Times New Roman" w:hAnsi="Times New Roman"/>
          <w:b/>
          <w:bCs/>
        </w:rPr>
        <w:t>N</w:t>
      </w:r>
      <w:r w:rsidR="0077328F" w:rsidRPr="00605E93">
        <w:rPr>
          <w:rFonts w:ascii="Times New Roman" w:hAnsi="Times New Roman"/>
          <w:b/>
          <w:bCs/>
        </w:rPr>
        <w:t>ormas</w:t>
      </w:r>
    </w:p>
    <w:p w:rsidR="00244D30" w:rsidRPr="00605E93" w:rsidRDefault="00244D30" w:rsidP="00D467C7">
      <w:pPr>
        <w:autoSpaceDE w:val="0"/>
        <w:autoSpaceDN w:val="0"/>
        <w:adjustRightInd w:val="0"/>
        <w:spacing w:line="300" w:lineRule="atLeast"/>
        <w:ind w:left="794"/>
        <w:jc w:val="both"/>
        <w:rPr>
          <w:sz w:val="22"/>
          <w:szCs w:val="22"/>
        </w:rPr>
      </w:pPr>
      <w:r w:rsidRPr="00605E93">
        <w:rPr>
          <w:sz w:val="22"/>
          <w:szCs w:val="22"/>
        </w:rPr>
        <w:t>Normativos a serem adotados:</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 xml:space="preserve">NBR </w:t>
      </w:r>
      <w:r w:rsidR="008B6713" w:rsidRPr="00605E93">
        <w:rPr>
          <w:rFonts w:ascii="Times New Roman" w:hAnsi="Times New Roman"/>
        </w:rPr>
        <w:t xml:space="preserve">7480/2007 – Aço destinado </w:t>
      </w:r>
      <w:proofErr w:type="gramStart"/>
      <w:r w:rsidR="008B6713" w:rsidRPr="00605E93">
        <w:rPr>
          <w:rFonts w:ascii="Times New Roman" w:hAnsi="Times New Roman"/>
        </w:rPr>
        <w:t>à</w:t>
      </w:r>
      <w:proofErr w:type="gramEnd"/>
      <w:r w:rsidR="008B6713" w:rsidRPr="00605E93">
        <w:rPr>
          <w:rFonts w:ascii="Times New Roman" w:hAnsi="Times New Roman"/>
        </w:rPr>
        <w:t xml:space="preserve"> Armaduras de Concreto Armado – Especificações;</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6118:2007 - Projeto de estruturas de concreto – Procedimento;</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11.682-2009 – Estabilidades de encostas (muro de arrimo);</w:t>
      </w:r>
    </w:p>
    <w:p w:rsidR="00244D30" w:rsidRPr="00605E9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5671/1990 – Participação dos Intervenientes em serviços de obras de Engenharia e Arquitetura;</w:t>
      </w:r>
    </w:p>
    <w:p w:rsidR="008B6713" w:rsidRPr="00605E9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5681/1980 – Controle Tecnológico da Execução de Aterros em obras de Edificações;</w:t>
      </w:r>
    </w:p>
    <w:p w:rsidR="008B6713" w:rsidRPr="00605E9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6489/1984 – Prova de Carga Direta sobre terreno de Fundação;</w:t>
      </w:r>
    </w:p>
    <w:p w:rsidR="008B6713" w:rsidRPr="00605E9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 xml:space="preserve">NBR </w:t>
      </w:r>
      <w:r w:rsidR="00E6042B" w:rsidRPr="00605E93">
        <w:rPr>
          <w:rFonts w:ascii="Times New Roman" w:hAnsi="Times New Roman"/>
        </w:rPr>
        <w:t>7678/1983 – Segurança em Obras;</w:t>
      </w:r>
    </w:p>
    <w:p w:rsidR="00E6042B" w:rsidRPr="00605E93"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12.654/1992 – Controle Tecnológico de Materiais Componentes do Concreto;</w:t>
      </w:r>
    </w:p>
    <w:p w:rsidR="00E6042B" w:rsidRPr="00605E93"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605E93">
        <w:rPr>
          <w:rFonts w:ascii="Times New Roman" w:hAnsi="Times New Roman"/>
          <w:bCs/>
        </w:rPr>
        <w:t>NBR 12.655</w:t>
      </w:r>
      <w:r w:rsidR="0077328F" w:rsidRPr="00605E93">
        <w:rPr>
          <w:rFonts w:ascii="Times New Roman" w:hAnsi="Times New Roman"/>
          <w:bCs/>
        </w:rPr>
        <w:t xml:space="preserve">/1996 – Concreto – </w:t>
      </w:r>
      <w:proofErr w:type="gramStart"/>
      <w:r w:rsidR="0077328F" w:rsidRPr="00605E93">
        <w:rPr>
          <w:rFonts w:ascii="Times New Roman" w:hAnsi="Times New Roman"/>
          <w:bCs/>
        </w:rPr>
        <w:t>Preparo,</w:t>
      </w:r>
      <w:proofErr w:type="gramEnd"/>
      <w:r w:rsidR="0077328F" w:rsidRPr="00605E93">
        <w:rPr>
          <w:rFonts w:ascii="Times New Roman" w:hAnsi="Times New Roman"/>
          <w:bCs/>
        </w:rPr>
        <w:t xml:space="preserve"> </w:t>
      </w:r>
      <w:r w:rsidRPr="00605E93">
        <w:rPr>
          <w:rFonts w:ascii="Times New Roman" w:hAnsi="Times New Roman"/>
          <w:bCs/>
        </w:rPr>
        <w:t>Controle e Recebimento;</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5410:2004 Versão Corrigida: 2008 - Instalações elétricas de baixa tensão;</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6151 - Proteção contra choques elétricos;</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5419 - Proteção de estrutura contra descargas atmosféricas;</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5626/1998 – Instalações de Água Fria;</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10844/1989 – Instalações Prediais de águas Pluviais;</w:t>
      </w:r>
    </w:p>
    <w:p w:rsidR="00244D30" w:rsidRPr="00605E9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NBR 8160/1999 – Instalaçõ</w:t>
      </w:r>
      <w:r w:rsidR="00E6042B" w:rsidRPr="00605E93">
        <w:rPr>
          <w:rFonts w:ascii="Times New Roman" w:hAnsi="Times New Roman"/>
        </w:rPr>
        <w:t>es Prediais de Esgoto Sanitário;</w:t>
      </w:r>
    </w:p>
    <w:p w:rsidR="00E6042B" w:rsidRPr="00605E93"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NR-10 c/c o art. 2º, II, ”c”, da Lei nº 19.145 de 29/12/2015;</w:t>
      </w:r>
    </w:p>
    <w:p w:rsidR="00DB3338" w:rsidRPr="00605E93"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605E93">
        <w:rPr>
          <w:rFonts w:ascii="Times New Roman" w:hAnsi="Times New Roman"/>
        </w:rPr>
        <w:t>ABNT NBR 9050/2015 – Acessibilidade às Edificações.</w:t>
      </w:r>
    </w:p>
    <w:p w:rsidR="00E6042B" w:rsidRPr="00605E93"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605E93" w:rsidRDefault="00244D30" w:rsidP="00244D30">
      <w:pPr>
        <w:autoSpaceDE w:val="0"/>
        <w:autoSpaceDN w:val="0"/>
        <w:adjustRightInd w:val="0"/>
        <w:ind w:left="357" w:hanging="357"/>
        <w:jc w:val="both"/>
        <w:rPr>
          <w:sz w:val="22"/>
          <w:szCs w:val="22"/>
        </w:rPr>
      </w:pPr>
    </w:p>
    <w:p w:rsidR="00244D30" w:rsidRPr="00605E93" w:rsidRDefault="00244D30" w:rsidP="00D467C7">
      <w:pPr>
        <w:autoSpaceDE w:val="0"/>
        <w:autoSpaceDN w:val="0"/>
        <w:adjustRightInd w:val="0"/>
        <w:spacing w:line="300" w:lineRule="atLeast"/>
        <w:jc w:val="both"/>
        <w:rPr>
          <w:sz w:val="22"/>
          <w:szCs w:val="22"/>
        </w:rPr>
      </w:pPr>
      <w:r w:rsidRPr="00605E93">
        <w:rPr>
          <w:sz w:val="22"/>
          <w:szCs w:val="22"/>
        </w:rPr>
        <w:t xml:space="preserve">Obs.: Esta lista de normas não exaure a necessidade de observações de normas estaduais, municipais, trabalhistas, de segurança e outras envolvidas na realização do escopo deste </w:t>
      </w:r>
      <w:r w:rsidR="0063786F" w:rsidRPr="00605E93">
        <w:rPr>
          <w:sz w:val="22"/>
          <w:szCs w:val="22"/>
        </w:rPr>
        <w:t>Projeto Básico</w:t>
      </w:r>
      <w:r w:rsidRPr="00605E93">
        <w:rPr>
          <w:sz w:val="22"/>
          <w:szCs w:val="22"/>
        </w:rPr>
        <w:t>.</w:t>
      </w:r>
    </w:p>
    <w:p w:rsidR="00244D30" w:rsidRPr="00605E93" w:rsidRDefault="00244D30" w:rsidP="00244D30">
      <w:pPr>
        <w:autoSpaceDE w:val="0"/>
        <w:autoSpaceDN w:val="0"/>
        <w:adjustRightInd w:val="0"/>
        <w:jc w:val="both"/>
        <w:rPr>
          <w:b/>
          <w:bCs/>
          <w:sz w:val="22"/>
          <w:szCs w:val="22"/>
        </w:rPr>
      </w:pPr>
    </w:p>
    <w:p w:rsidR="00244D30" w:rsidRPr="00605E93" w:rsidRDefault="00244D30" w:rsidP="00244D30">
      <w:pPr>
        <w:autoSpaceDE w:val="0"/>
        <w:autoSpaceDN w:val="0"/>
        <w:adjustRightInd w:val="0"/>
        <w:ind w:left="-567" w:right="-568"/>
        <w:jc w:val="both"/>
        <w:rPr>
          <w:sz w:val="22"/>
          <w:szCs w:val="22"/>
        </w:rPr>
      </w:pPr>
    </w:p>
    <w:p w:rsidR="00244D30" w:rsidRPr="00605E93"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605E93">
        <w:rPr>
          <w:rFonts w:ascii="Times New Roman" w:hAnsi="Times New Roman"/>
          <w:b/>
          <w:bCs/>
        </w:rPr>
        <w:t xml:space="preserve">DA </w:t>
      </w:r>
      <w:r w:rsidR="00244D30" w:rsidRPr="00605E93">
        <w:rPr>
          <w:rFonts w:ascii="Times New Roman" w:hAnsi="Times New Roman"/>
          <w:b/>
          <w:bCs/>
        </w:rPr>
        <w:t>QUALIFICAÇÃO TÉCNICA</w:t>
      </w:r>
    </w:p>
    <w:p w:rsidR="00244D30" w:rsidRPr="00605E93" w:rsidRDefault="00244D30" w:rsidP="00244D30">
      <w:pPr>
        <w:autoSpaceDE w:val="0"/>
        <w:autoSpaceDN w:val="0"/>
        <w:adjustRightInd w:val="0"/>
        <w:ind w:left="-567" w:right="-568"/>
        <w:jc w:val="both"/>
        <w:rPr>
          <w:sz w:val="22"/>
          <w:szCs w:val="22"/>
        </w:rPr>
      </w:pPr>
    </w:p>
    <w:p w:rsidR="005E3F09" w:rsidRPr="001157FA" w:rsidRDefault="005E3F09" w:rsidP="005E3F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5E3F09" w:rsidRPr="001157FA" w:rsidRDefault="005E3F09" w:rsidP="005E3F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5E3F09" w:rsidRPr="001157FA" w:rsidRDefault="005E3F09" w:rsidP="005E3F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5E3F09" w:rsidRPr="003C380D" w:rsidRDefault="005E3F09" w:rsidP="005E3F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5E3F09" w:rsidRPr="003C380D" w:rsidRDefault="005E3F09" w:rsidP="005E3F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5E3F09" w:rsidRPr="00BF59F6" w:rsidRDefault="005E3F09" w:rsidP="005E3F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 na data da entrega</w:t>
      </w:r>
      <w:r w:rsidRPr="00BF59F6">
        <w:rPr>
          <w:rFonts w:ascii="Times New Roman" w:hAnsi="Times New Roman"/>
        </w:rPr>
        <w:t xml:space="preserve"> das propostas, profissionais com experiência comprovada ou devidamente reconhecida pela entidade profissional competente relacionada às características dos serviços limitados à parcela de maior relevância solicitada junto ao Edital (Engenheiro Civil ou Arquiteto).</w:t>
      </w:r>
    </w:p>
    <w:p w:rsidR="005E3F09" w:rsidRPr="001C53B4" w:rsidRDefault="005E3F09" w:rsidP="005E3F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5E3F09" w:rsidRPr="001C53B4" w:rsidRDefault="005E3F09" w:rsidP="005E3F0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5E3F09" w:rsidRPr="00A72871" w:rsidRDefault="005E3F09" w:rsidP="005E3F0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5E3F09" w:rsidRPr="00A72871" w:rsidRDefault="005E3F09" w:rsidP="005E3F0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5E3F09" w:rsidRDefault="005E3F09" w:rsidP="005E3F09">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5E3F09" w:rsidRPr="00605E93" w:rsidRDefault="005E3F09" w:rsidP="001C53B4">
      <w:pPr>
        <w:pStyle w:val="PargrafodaLista"/>
        <w:spacing w:after="0" w:line="300" w:lineRule="atLeast"/>
        <w:ind w:left="1758"/>
        <w:jc w:val="both"/>
        <w:rPr>
          <w:rFonts w:ascii="Times New Roman" w:hAnsi="Times New Roman"/>
        </w:rPr>
      </w:pPr>
    </w:p>
    <w:p w:rsidR="00244D30" w:rsidRPr="00605E93"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605E93">
        <w:rPr>
          <w:rFonts w:ascii="Times New Roman" w:hAnsi="Times New Roman"/>
          <w:b/>
          <w:bCs/>
        </w:rPr>
        <w:t xml:space="preserve">DAS </w:t>
      </w:r>
      <w:r w:rsidR="0065016B" w:rsidRPr="00605E93">
        <w:rPr>
          <w:rFonts w:ascii="Times New Roman" w:hAnsi="Times New Roman"/>
          <w:b/>
          <w:bCs/>
        </w:rPr>
        <w:t>ESPECIFICAÇÕES</w:t>
      </w:r>
      <w:r w:rsidR="00244D30" w:rsidRPr="00605E93">
        <w:rPr>
          <w:rFonts w:ascii="Times New Roman" w:hAnsi="Times New Roman"/>
          <w:b/>
          <w:bCs/>
        </w:rPr>
        <w:t xml:space="preserve"> DOS SERVIÇOS</w:t>
      </w:r>
    </w:p>
    <w:p w:rsidR="00244D30" w:rsidRPr="00605E93" w:rsidRDefault="00244D30" w:rsidP="00D467C7">
      <w:pPr>
        <w:autoSpaceDE w:val="0"/>
        <w:autoSpaceDN w:val="0"/>
        <w:adjustRightInd w:val="0"/>
        <w:spacing w:line="300" w:lineRule="atLeast"/>
        <w:ind w:left="340"/>
        <w:jc w:val="both"/>
        <w:rPr>
          <w:bCs/>
          <w:sz w:val="22"/>
          <w:szCs w:val="22"/>
        </w:rPr>
      </w:pPr>
      <w:r w:rsidRPr="00605E93">
        <w:rPr>
          <w:bCs/>
          <w:sz w:val="22"/>
          <w:szCs w:val="22"/>
        </w:rPr>
        <w:t>A Empresa a ser contratada, deverá ter qualificação e entendimento para executar serviços de construção civil conforme descrição deste objeto, alinhando os seguintes serviços:</w:t>
      </w:r>
    </w:p>
    <w:p w:rsidR="00244D30" w:rsidRPr="00605E93"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605E93" w:rsidRDefault="009C16D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lang w:eastAsia="pt-BR"/>
        </w:rPr>
        <w:t xml:space="preserve">Implantar </w:t>
      </w:r>
      <w:r w:rsidR="009C24B6" w:rsidRPr="00605E93">
        <w:rPr>
          <w:rFonts w:ascii="Times New Roman" w:hAnsi="Times New Roman"/>
          <w:lang w:eastAsia="pt-BR"/>
        </w:rPr>
        <w:t>Cobertura de Quadra Pequena – Padrão FNDE</w:t>
      </w:r>
    </w:p>
    <w:p w:rsidR="009C24B6" w:rsidRPr="00605E93" w:rsidRDefault="009C24B6" w:rsidP="009C24B6">
      <w:pPr>
        <w:pStyle w:val="PargrafodaLista"/>
        <w:autoSpaceDE w:val="0"/>
        <w:autoSpaceDN w:val="0"/>
        <w:adjustRightInd w:val="0"/>
        <w:spacing w:after="0" w:line="300" w:lineRule="atLeast"/>
        <w:ind w:left="794"/>
        <w:jc w:val="both"/>
        <w:rPr>
          <w:rFonts w:ascii="Times New Roman" w:hAnsi="Times New Roman"/>
          <w:b/>
          <w:bCs/>
        </w:rPr>
      </w:pPr>
    </w:p>
    <w:p w:rsidR="009C24B6" w:rsidRPr="00605E93" w:rsidRDefault="009C24B6"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lang w:eastAsia="pt-BR"/>
        </w:rPr>
        <w:t>Mureta</w:t>
      </w:r>
    </w:p>
    <w:p w:rsidR="009C24B6" w:rsidRPr="00605E93" w:rsidRDefault="009C24B6" w:rsidP="009C24B6">
      <w:pPr>
        <w:pStyle w:val="PargrafodaLista"/>
        <w:autoSpaceDE w:val="0"/>
        <w:autoSpaceDN w:val="0"/>
        <w:adjustRightInd w:val="0"/>
        <w:spacing w:after="0" w:line="300" w:lineRule="atLeast"/>
        <w:ind w:left="794"/>
        <w:jc w:val="both"/>
        <w:rPr>
          <w:rFonts w:ascii="Times New Roman" w:hAnsi="Times New Roman"/>
          <w:lang w:eastAsia="pt-BR"/>
        </w:rPr>
      </w:pPr>
      <w:r w:rsidRPr="00605E93">
        <w:rPr>
          <w:rFonts w:ascii="Times New Roman" w:hAnsi="Times New Roman"/>
          <w:lang w:eastAsia="pt-BR"/>
        </w:rPr>
        <w:t>- Demolir toda mureta</w:t>
      </w:r>
    </w:p>
    <w:p w:rsidR="009C24B6" w:rsidRPr="00605E93" w:rsidRDefault="009C24B6" w:rsidP="009C24B6">
      <w:pPr>
        <w:pStyle w:val="PargrafodaLista"/>
        <w:autoSpaceDE w:val="0"/>
        <w:autoSpaceDN w:val="0"/>
        <w:adjustRightInd w:val="0"/>
        <w:spacing w:after="0" w:line="300" w:lineRule="atLeast"/>
        <w:ind w:left="794"/>
        <w:jc w:val="both"/>
        <w:rPr>
          <w:rFonts w:ascii="Times New Roman" w:hAnsi="Times New Roman"/>
          <w:lang w:eastAsia="pt-BR"/>
        </w:rPr>
      </w:pPr>
      <w:r w:rsidRPr="00605E93">
        <w:rPr>
          <w:rFonts w:ascii="Times New Roman" w:hAnsi="Times New Roman"/>
          <w:lang w:eastAsia="pt-BR"/>
        </w:rPr>
        <w:t>- Refazer toda mureta</w:t>
      </w:r>
    </w:p>
    <w:p w:rsidR="009C24B6" w:rsidRPr="00605E93" w:rsidRDefault="009C24B6" w:rsidP="009C24B6">
      <w:pPr>
        <w:pStyle w:val="PargrafodaLista"/>
        <w:autoSpaceDE w:val="0"/>
        <w:autoSpaceDN w:val="0"/>
        <w:adjustRightInd w:val="0"/>
        <w:spacing w:after="0" w:line="300" w:lineRule="atLeast"/>
        <w:ind w:left="794"/>
        <w:jc w:val="both"/>
        <w:rPr>
          <w:rFonts w:ascii="Times New Roman" w:hAnsi="Times New Roman"/>
          <w:lang w:eastAsia="pt-BR"/>
        </w:rPr>
      </w:pPr>
      <w:r w:rsidRPr="00605E93">
        <w:rPr>
          <w:rFonts w:ascii="Times New Roman" w:hAnsi="Times New Roman"/>
          <w:lang w:eastAsia="pt-BR"/>
        </w:rPr>
        <w:t xml:space="preserve">- </w:t>
      </w:r>
      <w:proofErr w:type="spellStart"/>
      <w:r w:rsidRPr="00605E93">
        <w:rPr>
          <w:rFonts w:ascii="Times New Roman" w:hAnsi="Times New Roman"/>
          <w:lang w:eastAsia="pt-BR"/>
        </w:rPr>
        <w:t>Chapiscar</w:t>
      </w:r>
      <w:proofErr w:type="spellEnd"/>
      <w:r w:rsidRPr="00605E93">
        <w:rPr>
          <w:rFonts w:ascii="Times New Roman" w:hAnsi="Times New Roman"/>
          <w:lang w:eastAsia="pt-BR"/>
        </w:rPr>
        <w:t xml:space="preserve"> mureta</w:t>
      </w:r>
    </w:p>
    <w:p w:rsidR="009C24B6" w:rsidRPr="00605E93" w:rsidRDefault="009C24B6" w:rsidP="009C24B6">
      <w:pPr>
        <w:pStyle w:val="PargrafodaLista"/>
        <w:autoSpaceDE w:val="0"/>
        <w:autoSpaceDN w:val="0"/>
        <w:adjustRightInd w:val="0"/>
        <w:spacing w:after="0" w:line="300" w:lineRule="atLeast"/>
        <w:ind w:left="794"/>
        <w:jc w:val="both"/>
        <w:rPr>
          <w:rFonts w:ascii="Times New Roman" w:hAnsi="Times New Roman"/>
          <w:lang w:eastAsia="pt-BR"/>
        </w:rPr>
      </w:pPr>
      <w:r w:rsidRPr="00605E93">
        <w:rPr>
          <w:rFonts w:ascii="Times New Roman" w:hAnsi="Times New Roman"/>
          <w:lang w:eastAsia="pt-BR"/>
        </w:rPr>
        <w:t>- Rebocar mureta</w:t>
      </w:r>
    </w:p>
    <w:p w:rsidR="009C24B6" w:rsidRDefault="009C24B6" w:rsidP="009C24B6">
      <w:pPr>
        <w:pStyle w:val="PargrafodaLista"/>
        <w:autoSpaceDE w:val="0"/>
        <w:autoSpaceDN w:val="0"/>
        <w:adjustRightInd w:val="0"/>
        <w:spacing w:after="0" w:line="300" w:lineRule="atLeast"/>
        <w:ind w:left="794"/>
        <w:jc w:val="both"/>
        <w:rPr>
          <w:rFonts w:ascii="Times New Roman" w:hAnsi="Times New Roman"/>
          <w:lang w:eastAsia="pt-BR"/>
        </w:rPr>
      </w:pPr>
      <w:r w:rsidRPr="00605E93">
        <w:rPr>
          <w:rFonts w:ascii="Times New Roman" w:hAnsi="Times New Roman"/>
          <w:lang w:eastAsia="pt-BR"/>
        </w:rPr>
        <w:t>- Pintar toda mureta</w:t>
      </w:r>
    </w:p>
    <w:p w:rsidR="00C54C1D" w:rsidRDefault="00C54C1D" w:rsidP="009C24B6">
      <w:pPr>
        <w:pStyle w:val="PargrafodaLista"/>
        <w:autoSpaceDE w:val="0"/>
        <w:autoSpaceDN w:val="0"/>
        <w:adjustRightInd w:val="0"/>
        <w:spacing w:after="0" w:line="300" w:lineRule="atLeast"/>
        <w:ind w:left="794"/>
        <w:jc w:val="both"/>
        <w:rPr>
          <w:rFonts w:ascii="Times New Roman" w:hAnsi="Times New Roman"/>
          <w:lang w:eastAsia="pt-BR"/>
        </w:rPr>
      </w:pPr>
    </w:p>
    <w:p w:rsidR="00C54C1D" w:rsidRDefault="00C54C1D" w:rsidP="009C24B6">
      <w:pPr>
        <w:pStyle w:val="PargrafodaLista"/>
        <w:autoSpaceDE w:val="0"/>
        <w:autoSpaceDN w:val="0"/>
        <w:adjustRightInd w:val="0"/>
        <w:spacing w:after="0" w:line="300" w:lineRule="atLeast"/>
        <w:ind w:left="794"/>
        <w:jc w:val="both"/>
        <w:rPr>
          <w:rFonts w:ascii="Times New Roman" w:hAnsi="Times New Roman"/>
          <w:lang w:eastAsia="pt-BR"/>
        </w:rPr>
      </w:pPr>
    </w:p>
    <w:p w:rsidR="00C54C1D" w:rsidRDefault="00C54C1D" w:rsidP="009C24B6">
      <w:pPr>
        <w:pStyle w:val="PargrafodaLista"/>
        <w:autoSpaceDE w:val="0"/>
        <w:autoSpaceDN w:val="0"/>
        <w:adjustRightInd w:val="0"/>
        <w:spacing w:after="0" w:line="300" w:lineRule="atLeast"/>
        <w:ind w:left="794"/>
        <w:jc w:val="both"/>
        <w:rPr>
          <w:rFonts w:ascii="Times New Roman" w:hAnsi="Times New Roman"/>
          <w:lang w:eastAsia="pt-BR"/>
        </w:rPr>
      </w:pPr>
    </w:p>
    <w:p w:rsidR="00C54C1D" w:rsidRPr="00605E93" w:rsidRDefault="00C54C1D" w:rsidP="009C24B6">
      <w:pPr>
        <w:pStyle w:val="PargrafodaLista"/>
        <w:autoSpaceDE w:val="0"/>
        <w:autoSpaceDN w:val="0"/>
        <w:adjustRightInd w:val="0"/>
        <w:spacing w:after="0" w:line="300" w:lineRule="atLeast"/>
        <w:ind w:left="794"/>
        <w:jc w:val="both"/>
        <w:rPr>
          <w:rFonts w:ascii="Times New Roman" w:hAnsi="Times New Roman"/>
          <w:b/>
          <w:bCs/>
        </w:rPr>
      </w:pPr>
    </w:p>
    <w:p w:rsidR="00244D30" w:rsidRPr="00605E93" w:rsidRDefault="009C24B6"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bCs/>
        </w:rPr>
        <w:lastRenderedPageBreak/>
        <w:t>Piso</w:t>
      </w:r>
    </w:p>
    <w:p w:rsidR="009C24B6" w:rsidRPr="00605E93" w:rsidRDefault="009C24B6" w:rsidP="009C24B6">
      <w:pPr>
        <w:pStyle w:val="PargrafodaLista"/>
        <w:autoSpaceDE w:val="0"/>
        <w:autoSpaceDN w:val="0"/>
        <w:adjustRightInd w:val="0"/>
        <w:spacing w:after="0" w:line="300" w:lineRule="atLeast"/>
        <w:ind w:left="794"/>
        <w:jc w:val="both"/>
        <w:rPr>
          <w:rFonts w:ascii="Times New Roman" w:hAnsi="Times New Roman"/>
          <w:bCs/>
        </w:rPr>
      </w:pPr>
      <w:r w:rsidRPr="00605E93">
        <w:rPr>
          <w:rFonts w:ascii="Times New Roman" w:hAnsi="Times New Roman"/>
          <w:b/>
          <w:bCs/>
        </w:rPr>
        <w:t xml:space="preserve">- </w:t>
      </w:r>
      <w:r w:rsidRPr="00605E93">
        <w:rPr>
          <w:rFonts w:ascii="Times New Roman" w:hAnsi="Times New Roman"/>
          <w:bCs/>
        </w:rPr>
        <w:t xml:space="preserve">Demolis piso em concreto desempenado (execução de estrutura e </w:t>
      </w:r>
      <w:proofErr w:type="spellStart"/>
      <w:r w:rsidRPr="00605E93">
        <w:rPr>
          <w:rFonts w:ascii="Times New Roman" w:hAnsi="Times New Roman"/>
          <w:bCs/>
        </w:rPr>
        <w:t>canaleta</w:t>
      </w:r>
      <w:proofErr w:type="spellEnd"/>
      <w:r w:rsidRPr="00605E93">
        <w:rPr>
          <w:rFonts w:ascii="Times New Roman" w:hAnsi="Times New Roman"/>
          <w:bCs/>
        </w:rPr>
        <w:t>)</w:t>
      </w:r>
    </w:p>
    <w:p w:rsidR="009C24B6" w:rsidRPr="00605E93" w:rsidRDefault="009C24B6" w:rsidP="009C24B6">
      <w:pPr>
        <w:pStyle w:val="PargrafodaLista"/>
        <w:autoSpaceDE w:val="0"/>
        <w:autoSpaceDN w:val="0"/>
        <w:adjustRightInd w:val="0"/>
        <w:spacing w:after="0" w:line="300" w:lineRule="atLeast"/>
        <w:ind w:left="794"/>
        <w:jc w:val="both"/>
        <w:rPr>
          <w:rFonts w:ascii="Times New Roman" w:hAnsi="Times New Roman"/>
          <w:bCs/>
        </w:rPr>
      </w:pPr>
      <w:r w:rsidRPr="00605E93">
        <w:rPr>
          <w:rFonts w:ascii="Times New Roman" w:hAnsi="Times New Roman"/>
          <w:b/>
          <w:bCs/>
        </w:rPr>
        <w:t>-</w:t>
      </w:r>
      <w:r w:rsidRPr="00605E93">
        <w:rPr>
          <w:rFonts w:ascii="Times New Roman" w:hAnsi="Times New Roman"/>
          <w:bCs/>
        </w:rPr>
        <w:t xml:space="preserve"> Executar piso em concreto desempenado </w:t>
      </w:r>
      <w:proofErr w:type="gramStart"/>
      <w:r w:rsidRPr="00605E93">
        <w:rPr>
          <w:rFonts w:ascii="Times New Roman" w:hAnsi="Times New Roman"/>
          <w:bCs/>
        </w:rPr>
        <w:t>5cm</w:t>
      </w:r>
      <w:proofErr w:type="gramEnd"/>
    </w:p>
    <w:p w:rsidR="009C24B6" w:rsidRPr="00605E93" w:rsidRDefault="009C24B6" w:rsidP="009C24B6">
      <w:pPr>
        <w:pStyle w:val="PargrafodaLista"/>
        <w:autoSpaceDE w:val="0"/>
        <w:autoSpaceDN w:val="0"/>
        <w:adjustRightInd w:val="0"/>
        <w:spacing w:after="0" w:line="300" w:lineRule="atLeast"/>
        <w:ind w:left="794"/>
        <w:jc w:val="both"/>
        <w:rPr>
          <w:rFonts w:ascii="Times New Roman" w:hAnsi="Times New Roman"/>
          <w:bCs/>
        </w:rPr>
      </w:pPr>
      <w:r w:rsidRPr="00605E93">
        <w:rPr>
          <w:rFonts w:ascii="Times New Roman" w:hAnsi="Times New Roman"/>
          <w:b/>
          <w:bCs/>
        </w:rPr>
        <w:t>-</w:t>
      </w:r>
      <w:r w:rsidRPr="00605E93">
        <w:rPr>
          <w:rFonts w:ascii="Times New Roman" w:hAnsi="Times New Roman"/>
          <w:bCs/>
        </w:rPr>
        <w:t xml:space="preserve"> Realizar pintura de piso</w:t>
      </w:r>
    </w:p>
    <w:p w:rsidR="009C24B6" w:rsidRPr="00605E93" w:rsidRDefault="009C24B6" w:rsidP="009C24B6">
      <w:pPr>
        <w:pStyle w:val="PargrafodaLista"/>
        <w:autoSpaceDE w:val="0"/>
        <w:autoSpaceDN w:val="0"/>
        <w:adjustRightInd w:val="0"/>
        <w:spacing w:after="0" w:line="300" w:lineRule="atLeast"/>
        <w:ind w:left="794"/>
        <w:jc w:val="both"/>
        <w:rPr>
          <w:rFonts w:ascii="Times New Roman" w:hAnsi="Times New Roman"/>
          <w:bCs/>
        </w:rPr>
      </w:pPr>
      <w:r w:rsidRPr="00605E93">
        <w:rPr>
          <w:rFonts w:ascii="Times New Roman" w:hAnsi="Times New Roman"/>
          <w:b/>
          <w:bCs/>
        </w:rPr>
        <w:t>-</w:t>
      </w:r>
      <w:r w:rsidRPr="00605E93">
        <w:rPr>
          <w:rFonts w:ascii="Times New Roman" w:hAnsi="Times New Roman"/>
          <w:bCs/>
        </w:rPr>
        <w:t xml:space="preserve"> Realizar pintura de demarcação de piso</w:t>
      </w:r>
    </w:p>
    <w:p w:rsidR="00244D30" w:rsidRPr="00605E93" w:rsidRDefault="009C24B6"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lang w:eastAsia="pt-BR"/>
        </w:rPr>
        <w:t>Execução de grelha padrão AGETOP</w:t>
      </w:r>
    </w:p>
    <w:p w:rsidR="00244D30" w:rsidRPr="00605E93" w:rsidRDefault="009C24B6"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lang w:eastAsia="pt-BR"/>
        </w:rPr>
        <w:t>Pintura de grelha padrão AGETOP</w:t>
      </w:r>
    </w:p>
    <w:p w:rsidR="00FC6578" w:rsidRPr="006D74E9" w:rsidRDefault="009C24B6" w:rsidP="00FF279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lang w:eastAsia="pt-BR"/>
        </w:rPr>
        <w:t xml:space="preserve">Execução de </w:t>
      </w:r>
      <w:proofErr w:type="spellStart"/>
      <w:r w:rsidRPr="00605E93">
        <w:rPr>
          <w:rFonts w:ascii="Times New Roman" w:hAnsi="Times New Roman"/>
          <w:lang w:eastAsia="pt-BR"/>
        </w:rPr>
        <w:t>canaleta</w:t>
      </w:r>
      <w:proofErr w:type="spellEnd"/>
      <w:r w:rsidRPr="00605E93">
        <w:rPr>
          <w:rFonts w:ascii="Times New Roman" w:hAnsi="Times New Roman"/>
          <w:lang w:eastAsia="pt-BR"/>
        </w:rPr>
        <w:t xml:space="preserve"> padrão AGETOP</w:t>
      </w:r>
    </w:p>
    <w:p w:rsidR="006D74E9" w:rsidRPr="006D74E9" w:rsidRDefault="006D74E9" w:rsidP="006D74E9">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D74E9">
        <w:rPr>
          <w:rFonts w:ascii="Times New Roman" w:hAnsi="Times New Roman"/>
        </w:rPr>
        <w:t>Aquisição de caçambas para retirada de entulho, restos de materiais da obra e descarte de algum material não mais utilizável.</w:t>
      </w: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B945D8" w:rsidRPr="00605E93" w:rsidRDefault="00B945D8"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530B29" w:rsidRPr="00605E93" w:rsidRDefault="00530B29" w:rsidP="00244D30">
      <w:pPr>
        <w:autoSpaceDE w:val="0"/>
        <w:autoSpaceDN w:val="0"/>
        <w:adjustRightInd w:val="0"/>
        <w:jc w:val="both"/>
        <w:rPr>
          <w:b/>
          <w:bCs/>
          <w:sz w:val="22"/>
          <w:szCs w:val="22"/>
        </w:rPr>
      </w:pPr>
    </w:p>
    <w:p w:rsidR="00244D30" w:rsidRPr="00605E93"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605E93">
        <w:rPr>
          <w:rFonts w:ascii="Times New Roman" w:hAnsi="Times New Roman"/>
          <w:b/>
          <w:bCs/>
        </w:rPr>
        <w:lastRenderedPageBreak/>
        <w:t>DO VALOR DO</w:t>
      </w:r>
      <w:r w:rsidR="005F23D9" w:rsidRPr="00605E93">
        <w:rPr>
          <w:rFonts w:ascii="Times New Roman" w:hAnsi="Times New Roman"/>
          <w:b/>
          <w:bCs/>
        </w:rPr>
        <w:t>S</w:t>
      </w:r>
      <w:r w:rsidRPr="00605E93">
        <w:rPr>
          <w:rFonts w:ascii="Times New Roman" w:hAnsi="Times New Roman"/>
          <w:b/>
          <w:bCs/>
        </w:rPr>
        <w:t xml:space="preserve"> SERVIÇO</w:t>
      </w:r>
      <w:r w:rsidR="005F23D9" w:rsidRPr="00605E93">
        <w:rPr>
          <w:rFonts w:ascii="Times New Roman" w:hAnsi="Times New Roman"/>
          <w:b/>
          <w:bCs/>
        </w:rPr>
        <w:t>S</w:t>
      </w:r>
    </w:p>
    <w:p w:rsidR="00244D30" w:rsidRPr="00605E93" w:rsidRDefault="00244D30"/>
    <w:tbl>
      <w:tblPr>
        <w:tblW w:w="10005" w:type="dxa"/>
        <w:tblLayout w:type="fixed"/>
        <w:tblCellMar>
          <w:left w:w="57" w:type="dxa"/>
          <w:right w:w="57" w:type="dxa"/>
        </w:tblCellMar>
        <w:tblLook w:val="04A0"/>
      </w:tblPr>
      <w:tblGrid>
        <w:gridCol w:w="1207"/>
        <w:gridCol w:w="1529"/>
        <w:gridCol w:w="1624"/>
        <w:gridCol w:w="1595"/>
        <w:gridCol w:w="902"/>
        <w:gridCol w:w="993"/>
        <w:gridCol w:w="900"/>
        <w:gridCol w:w="1255"/>
      </w:tblGrid>
      <w:tr w:rsidR="00605E93" w:rsidRPr="00605E93" w:rsidTr="005E3F09">
        <w:trPr>
          <w:trHeight w:val="330"/>
        </w:trPr>
        <w:tc>
          <w:tcPr>
            <w:tcW w:w="4360" w:type="dxa"/>
            <w:gridSpan w:val="3"/>
            <w:tcBorders>
              <w:top w:val="single" w:sz="4" w:space="0" w:color="auto"/>
              <w:left w:val="single" w:sz="4" w:space="0" w:color="auto"/>
              <w:bottom w:val="single" w:sz="4" w:space="0" w:color="auto"/>
              <w:right w:val="single" w:sz="4" w:space="0" w:color="000000"/>
            </w:tcBorders>
            <w:vAlign w:val="center"/>
            <w:hideMark/>
          </w:tcPr>
          <w:p w:rsidR="00605E93" w:rsidRPr="00605E93" w:rsidRDefault="00605E93">
            <w:pPr>
              <w:jc w:val="center"/>
              <w:rPr>
                <w:rFonts w:ascii="Calibri" w:eastAsia="Arial Unicode MS" w:hAnsi="Calibri" w:cs="Arial"/>
                <w:b/>
                <w:bCs/>
                <w:sz w:val="20"/>
                <w:szCs w:val="20"/>
              </w:rPr>
            </w:pPr>
            <w:r w:rsidRPr="00605E93">
              <w:rPr>
                <w:rFonts w:ascii="Calibri" w:hAnsi="Calibri" w:cs="Arial"/>
                <w:b/>
                <w:bCs/>
                <w:sz w:val="20"/>
                <w:szCs w:val="20"/>
              </w:rPr>
              <w:t>PREVISÃO CUSTO (Por Fonte)</w:t>
            </w:r>
          </w:p>
        </w:tc>
        <w:tc>
          <w:tcPr>
            <w:tcW w:w="5645" w:type="dxa"/>
            <w:gridSpan w:val="5"/>
            <w:tcBorders>
              <w:top w:val="single" w:sz="4" w:space="0" w:color="auto"/>
              <w:left w:val="nil"/>
              <w:bottom w:val="single" w:sz="4" w:space="0" w:color="auto"/>
              <w:right w:val="single" w:sz="4" w:space="0" w:color="000000"/>
            </w:tcBorders>
            <w:noWrap/>
            <w:vAlign w:val="center"/>
            <w:hideMark/>
          </w:tcPr>
          <w:p w:rsidR="00605E93" w:rsidRPr="00605E93" w:rsidRDefault="00FF7A30">
            <w:pPr>
              <w:jc w:val="center"/>
              <w:rPr>
                <w:rFonts w:ascii="Calibri" w:eastAsia="Arial Unicode MS" w:hAnsi="Calibri" w:cs="Arial"/>
                <w:b/>
                <w:bCs/>
                <w:sz w:val="20"/>
                <w:szCs w:val="20"/>
              </w:rPr>
            </w:pPr>
            <w:r>
              <w:rPr>
                <w:rFonts w:ascii="Calibri" w:hAnsi="Calibri" w:cs="Arial"/>
                <w:b/>
                <w:bCs/>
                <w:sz w:val="20"/>
                <w:szCs w:val="20"/>
              </w:rPr>
              <w:t>VALOR PROJETO BÁSICO</w:t>
            </w:r>
            <w:r w:rsidR="00605E93" w:rsidRPr="00605E93">
              <w:rPr>
                <w:rFonts w:ascii="Calibri" w:hAnsi="Calibri" w:cs="Arial"/>
                <w:b/>
                <w:bCs/>
                <w:sz w:val="20"/>
                <w:szCs w:val="20"/>
              </w:rPr>
              <w:t xml:space="preserve"> R$</w:t>
            </w:r>
          </w:p>
        </w:tc>
      </w:tr>
      <w:tr w:rsidR="00FF7A30" w:rsidRPr="00605E93" w:rsidTr="005E3F09">
        <w:trPr>
          <w:cantSplit/>
          <w:trHeight w:val="122"/>
        </w:trPr>
        <w:tc>
          <w:tcPr>
            <w:tcW w:w="2736" w:type="dxa"/>
            <w:gridSpan w:val="2"/>
            <w:tcBorders>
              <w:top w:val="single" w:sz="4" w:space="0" w:color="auto"/>
              <w:left w:val="single" w:sz="4" w:space="0" w:color="auto"/>
              <w:bottom w:val="nil"/>
              <w:right w:val="single" w:sz="4" w:space="0" w:color="000000"/>
            </w:tcBorders>
            <w:noWrap/>
            <w:vAlign w:val="center"/>
            <w:hideMark/>
          </w:tcPr>
          <w:p w:rsidR="00FF7A30" w:rsidRPr="00605E93" w:rsidRDefault="00FF7A30">
            <w:pPr>
              <w:jc w:val="center"/>
              <w:rPr>
                <w:rFonts w:ascii="Calibri" w:eastAsia="Arial Unicode MS" w:hAnsi="Calibri" w:cs="Arial"/>
                <w:b/>
                <w:bCs/>
                <w:sz w:val="20"/>
                <w:szCs w:val="20"/>
              </w:rPr>
            </w:pPr>
            <w:r w:rsidRPr="00605E93">
              <w:rPr>
                <w:rFonts w:ascii="Calibri" w:hAnsi="Calibri" w:cs="Arial"/>
                <w:b/>
                <w:bCs/>
                <w:sz w:val="20"/>
                <w:szCs w:val="20"/>
              </w:rPr>
              <w:t xml:space="preserve"> FONTE 100</w:t>
            </w:r>
          </w:p>
        </w:tc>
        <w:tc>
          <w:tcPr>
            <w:tcW w:w="1624" w:type="dxa"/>
            <w:tcBorders>
              <w:top w:val="nil"/>
              <w:left w:val="nil"/>
              <w:bottom w:val="single" w:sz="4" w:space="0" w:color="auto"/>
              <w:right w:val="single" w:sz="4" w:space="0" w:color="auto"/>
            </w:tcBorders>
            <w:noWrap/>
            <w:vAlign w:val="center"/>
          </w:tcPr>
          <w:p w:rsidR="00FF7A30" w:rsidRPr="00605E93" w:rsidRDefault="00FF7A30" w:rsidP="00D90FE7">
            <w:pPr>
              <w:jc w:val="right"/>
              <w:rPr>
                <w:rFonts w:ascii="Calibri" w:eastAsia="Arial Unicode MS" w:hAnsi="Calibri" w:cs="Arial"/>
                <w:b/>
                <w:sz w:val="20"/>
                <w:szCs w:val="20"/>
              </w:rPr>
            </w:pPr>
            <w:r w:rsidRPr="00605E93">
              <w:rPr>
                <w:rFonts w:ascii="Calibri" w:eastAsia="Arial Unicode MS" w:hAnsi="Calibri" w:cs="Arial"/>
                <w:b/>
                <w:sz w:val="20"/>
                <w:szCs w:val="20"/>
              </w:rPr>
              <w:t>119.742,50</w:t>
            </w:r>
          </w:p>
        </w:tc>
        <w:tc>
          <w:tcPr>
            <w:tcW w:w="5645" w:type="dxa"/>
            <w:gridSpan w:val="5"/>
            <w:vMerge w:val="restart"/>
            <w:tcBorders>
              <w:top w:val="single" w:sz="4" w:space="0" w:color="auto"/>
              <w:left w:val="single" w:sz="4" w:space="0" w:color="auto"/>
              <w:bottom w:val="nil"/>
              <w:right w:val="single" w:sz="4" w:space="0" w:color="000000"/>
            </w:tcBorders>
            <w:noWrap/>
            <w:vAlign w:val="center"/>
            <w:hideMark/>
          </w:tcPr>
          <w:p w:rsidR="00FF7A30" w:rsidRPr="00605E93" w:rsidRDefault="00FF7A30">
            <w:pPr>
              <w:jc w:val="center"/>
              <w:rPr>
                <w:rFonts w:ascii="Calibri" w:eastAsia="Arial Unicode MS" w:hAnsi="Calibri" w:cs="Arial"/>
                <w:b/>
              </w:rPr>
            </w:pPr>
            <w:r w:rsidRPr="00605E93">
              <w:rPr>
                <w:rFonts w:ascii="Calibri" w:eastAsia="Arial Unicode MS" w:hAnsi="Calibri" w:cs="Arial"/>
                <w:b/>
              </w:rPr>
              <w:t>302.442,26</w:t>
            </w:r>
          </w:p>
        </w:tc>
      </w:tr>
      <w:tr w:rsidR="00FF7A30" w:rsidRPr="00605E93" w:rsidTr="005E3F09">
        <w:trPr>
          <w:cantSplit/>
          <w:trHeight w:val="139"/>
        </w:trPr>
        <w:tc>
          <w:tcPr>
            <w:tcW w:w="2736" w:type="dxa"/>
            <w:gridSpan w:val="2"/>
            <w:tcBorders>
              <w:top w:val="single" w:sz="4" w:space="0" w:color="auto"/>
              <w:left w:val="single" w:sz="4" w:space="0" w:color="auto"/>
              <w:bottom w:val="nil"/>
              <w:right w:val="single" w:sz="4" w:space="0" w:color="000000"/>
            </w:tcBorders>
            <w:noWrap/>
            <w:vAlign w:val="center"/>
            <w:hideMark/>
          </w:tcPr>
          <w:p w:rsidR="00FF7A30" w:rsidRPr="00605E93" w:rsidRDefault="00FF7A30">
            <w:pPr>
              <w:jc w:val="center"/>
              <w:rPr>
                <w:rFonts w:ascii="Calibri" w:hAnsi="Calibri" w:cs="Arial"/>
                <w:b/>
                <w:bCs/>
                <w:sz w:val="20"/>
                <w:szCs w:val="20"/>
              </w:rPr>
            </w:pPr>
            <w:r w:rsidRPr="00605E93">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hideMark/>
          </w:tcPr>
          <w:p w:rsidR="00FF7A30" w:rsidRPr="00605E93" w:rsidRDefault="00FF7A30">
            <w:pPr>
              <w:jc w:val="right"/>
              <w:rPr>
                <w:rFonts w:ascii="Calibri" w:eastAsia="Arial Unicode MS" w:hAnsi="Calibri" w:cs="Arial"/>
                <w:b/>
                <w:sz w:val="20"/>
                <w:szCs w:val="20"/>
              </w:rPr>
            </w:pPr>
          </w:p>
        </w:tc>
        <w:tc>
          <w:tcPr>
            <w:tcW w:w="5645" w:type="dxa"/>
            <w:gridSpan w:val="5"/>
            <w:vMerge/>
            <w:tcBorders>
              <w:top w:val="single" w:sz="4" w:space="0" w:color="auto"/>
              <w:left w:val="nil"/>
              <w:bottom w:val="single" w:sz="4" w:space="0" w:color="auto"/>
              <w:right w:val="single" w:sz="4" w:space="0" w:color="auto"/>
            </w:tcBorders>
            <w:vAlign w:val="center"/>
            <w:hideMark/>
          </w:tcPr>
          <w:p w:rsidR="00FF7A30" w:rsidRPr="00605E93" w:rsidRDefault="00FF7A30">
            <w:pPr>
              <w:rPr>
                <w:rFonts w:ascii="Calibri" w:eastAsia="Arial Unicode MS" w:hAnsi="Calibri" w:cs="Arial"/>
                <w:b/>
              </w:rPr>
            </w:pPr>
          </w:p>
        </w:tc>
      </w:tr>
      <w:tr w:rsidR="00FF7A30" w:rsidRPr="00605E93" w:rsidTr="005E3F09">
        <w:trPr>
          <w:cantSplit/>
          <w:trHeight w:val="60"/>
        </w:trPr>
        <w:tc>
          <w:tcPr>
            <w:tcW w:w="2736" w:type="dxa"/>
            <w:gridSpan w:val="2"/>
            <w:tcBorders>
              <w:top w:val="single" w:sz="4" w:space="0" w:color="auto"/>
              <w:left w:val="single" w:sz="4" w:space="0" w:color="auto"/>
              <w:bottom w:val="nil"/>
              <w:right w:val="single" w:sz="4" w:space="0" w:color="000000"/>
            </w:tcBorders>
            <w:noWrap/>
            <w:vAlign w:val="center"/>
            <w:hideMark/>
          </w:tcPr>
          <w:p w:rsidR="00FF7A30" w:rsidRPr="00605E93" w:rsidRDefault="00FF7A30">
            <w:pPr>
              <w:jc w:val="center"/>
              <w:rPr>
                <w:rFonts w:ascii="Calibri" w:hAnsi="Calibri" w:cs="Arial"/>
                <w:b/>
                <w:bCs/>
                <w:sz w:val="20"/>
                <w:szCs w:val="20"/>
              </w:rPr>
            </w:pPr>
            <w:r w:rsidRPr="00605E93">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hideMark/>
          </w:tcPr>
          <w:p w:rsidR="00FF7A30" w:rsidRPr="00605E93" w:rsidRDefault="00FF7A30">
            <w:pPr>
              <w:jc w:val="right"/>
              <w:rPr>
                <w:rFonts w:ascii="Calibri" w:eastAsia="Arial Unicode MS" w:hAnsi="Calibri" w:cs="Arial"/>
                <w:b/>
                <w:sz w:val="20"/>
                <w:szCs w:val="20"/>
              </w:rPr>
            </w:pPr>
            <w:r w:rsidRPr="00605E93">
              <w:rPr>
                <w:rFonts w:ascii="Calibri" w:eastAsia="Arial Unicode MS" w:hAnsi="Calibri" w:cs="Arial"/>
                <w:b/>
                <w:sz w:val="20"/>
                <w:szCs w:val="20"/>
              </w:rPr>
              <w:t>182.699,76</w:t>
            </w:r>
          </w:p>
        </w:tc>
        <w:tc>
          <w:tcPr>
            <w:tcW w:w="5645" w:type="dxa"/>
            <w:gridSpan w:val="5"/>
            <w:vMerge/>
            <w:tcBorders>
              <w:top w:val="single" w:sz="4" w:space="0" w:color="auto"/>
              <w:left w:val="nil"/>
              <w:bottom w:val="nil"/>
              <w:right w:val="single" w:sz="4" w:space="0" w:color="auto"/>
            </w:tcBorders>
            <w:vAlign w:val="center"/>
            <w:hideMark/>
          </w:tcPr>
          <w:p w:rsidR="00FF7A30" w:rsidRPr="00605E93" w:rsidRDefault="00FF7A30">
            <w:pPr>
              <w:rPr>
                <w:rFonts w:ascii="Calibri" w:eastAsia="Arial Unicode MS" w:hAnsi="Calibri" w:cs="Arial"/>
                <w:b/>
              </w:rPr>
            </w:pPr>
          </w:p>
        </w:tc>
      </w:tr>
      <w:tr w:rsidR="00FF7A30" w:rsidRPr="00605E93" w:rsidTr="005E3F09">
        <w:trPr>
          <w:trHeight w:val="540"/>
        </w:trPr>
        <w:tc>
          <w:tcPr>
            <w:tcW w:w="1207" w:type="dxa"/>
            <w:tcBorders>
              <w:top w:val="single" w:sz="4" w:space="0" w:color="auto"/>
              <w:left w:val="single" w:sz="4" w:space="0" w:color="auto"/>
              <w:bottom w:val="single" w:sz="4" w:space="0" w:color="auto"/>
              <w:right w:val="nil"/>
            </w:tcBorders>
            <w:vAlign w:val="center"/>
            <w:hideMark/>
          </w:tcPr>
          <w:p w:rsidR="00FF7A30" w:rsidRPr="00605E93" w:rsidRDefault="00FF7A30">
            <w:pPr>
              <w:jc w:val="center"/>
              <w:rPr>
                <w:rFonts w:ascii="Calibri" w:eastAsia="Arial Unicode MS" w:hAnsi="Calibri" w:cs="Arial"/>
                <w:b/>
                <w:bCs/>
                <w:sz w:val="20"/>
                <w:szCs w:val="20"/>
              </w:rPr>
            </w:pPr>
            <w:r w:rsidRPr="00605E93">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hideMark/>
          </w:tcPr>
          <w:p w:rsidR="00FF7A30" w:rsidRPr="00605E93" w:rsidRDefault="00FF7A30">
            <w:pPr>
              <w:jc w:val="center"/>
              <w:rPr>
                <w:rFonts w:ascii="Calibri" w:eastAsia="Arial Unicode MS" w:hAnsi="Calibri" w:cs="Arial"/>
                <w:b/>
                <w:bCs/>
                <w:sz w:val="20"/>
                <w:szCs w:val="20"/>
              </w:rPr>
            </w:pPr>
            <w:r w:rsidRPr="00605E93">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hideMark/>
          </w:tcPr>
          <w:p w:rsidR="00FF7A30" w:rsidRPr="00605E93" w:rsidRDefault="00FF7A30">
            <w:pPr>
              <w:jc w:val="center"/>
              <w:rPr>
                <w:rFonts w:ascii="Calibri" w:eastAsia="Arial Unicode MS" w:hAnsi="Calibri" w:cs="Arial"/>
                <w:b/>
                <w:bCs/>
                <w:sz w:val="20"/>
                <w:szCs w:val="20"/>
              </w:rPr>
            </w:pPr>
            <w:r w:rsidRPr="00605E93">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hideMark/>
          </w:tcPr>
          <w:p w:rsidR="00FF7A30" w:rsidRPr="00605E93" w:rsidRDefault="00FF7A30">
            <w:pPr>
              <w:jc w:val="center"/>
              <w:rPr>
                <w:rFonts w:ascii="Calibri" w:eastAsia="Arial Unicode MS" w:hAnsi="Calibri" w:cs="Arial"/>
                <w:b/>
                <w:bCs/>
                <w:sz w:val="20"/>
                <w:szCs w:val="20"/>
              </w:rPr>
            </w:pPr>
            <w:r w:rsidRPr="00605E93">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hideMark/>
          </w:tcPr>
          <w:p w:rsidR="00FF7A30" w:rsidRPr="00605E93" w:rsidRDefault="00FF7A30">
            <w:pPr>
              <w:jc w:val="center"/>
              <w:rPr>
                <w:rFonts w:ascii="Calibri" w:eastAsia="Arial Unicode MS" w:hAnsi="Calibri" w:cs="Arial"/>
                <w:b/>
                <w:bCs/>
                <w:sz w:val="20"/>
                <w:szCs w:val="20"/>
              </w:rPr>
            </w:pPr>
            <w:r w:rsidRPr="00605E93">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hideMark/>
          </w:tcPr>
          <w:p w:rsidR="00FF7A30" w:rsidRPr="00605E93" w:rsidRDefault="00FF7A30">
            <w:pPr>
              <w:jc w:val="center"/>
              <w:rPr>
                <w:rFonts w:ascii="Calibri" w:eastAsia="Arial Unicode MS" w:hAnsi="Calibri" w:cs="Arial"/>
                <w:b/>
                <w:bCs/>
                <w:sz w:val="20"/>
                <w:szCs w:val="20"/>
              </w:rPr>
            </w:pPr>
            <w:r w:rsidRPr="00605E93">
              <w:rPr>
                <w:rFonts w:ascii="Calibri" w:hAnsi="Calibri" w:cs="Arial"/>
                <w:b/>
                <w:bCs/>
                <w:sz w:val="20"/>
                <w:szCs w:val="20"/>
              </w:rPr>
              <w:t>PREÇO TOTAL R$</w:t>
            </w:r>
          </w:p>
        </w:tc>
      </w:tr>
      <w:tr w:rsidR="00FF7A30" w:rsidRPr="00605E93" w:rsidTr="005E3F09">
        <w:trPr>
          <w:trHeight w:val="7548"/>
        </w:trPr>
        <w:tc>
          <w:tcPr>
            <w:tcW w:w="1207" w:type="dxa"/>
            <w:tcBorders>
              <w:top w:val="single" w:sz="4" w:space="0" w:color="auto"/>
              <w:left w:val="single" w:sz="4" w:space="0" w:color="auto"/>
              <w:bottom w:val="single" w:sz="4" w:space="0" w:color="auto"/>
              <w:right w:val="nil"/>
            </w:tcBorders>
            <w:hideMark/>
          </w:tcPr>
          <w:p w:rsidR="00FF7A30" w:rsidRPr="00605E93" w:rsidRDefault="00FF7A30">
            <w:pPr>
              <w:jc w:val="center"/>
              <w:rPr>
                <w:rFonts w:ascii="Calibri" w:hAnsi="Calibri" w:cs="Arial"/>
                <w:b/>
                <w:bCs/>
                <w:sz w:val="20"/>
                <w:szCs w:val="20"/>
              </w:rPr>
            </w:pPr>
            <w:r w:rsidRPr="00605E93">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FF7A30" w:rsidRPr="00605E93" w:rsidRDefault="00FF7A30">
            <w:pPr>
              <w:jc w:val="both"/>
              <w:rPr>
                <w:rFonts w:ascii="Calibri" w:hAnsi="Calibri" w:cs="Arial"/>
                <w:bCs/>
                <w:sz w:val="20"/>
                <w:szCs w:val="20"/>
              </w:rPr>
            </w:pPr>
            <w:r w:rsidRPr="00605E93">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FF7A30" w:rsidRPr="00605E93" w:rsidRDefault="00FF7A30">
            <w:pPr>
              <w:jc w:val="both"/>
              <w:rPr>
                <w:rFonts w:ascii="Calibri" w:hAnsi="Calibri" w:cs="Arial"/>
                <w:bCs/>
                <w:sz w:val="20"/>
                <w:szCs w:val="20"/>
              </w:rPr>
            </w:pPr>
          </w:p>
          <w:p w:rsidR="00FF7A30" w:rsidRPr="00605E93" w:rsidRDefault="00FF7A30">
            <w:pPr>
              <w:jc w:val="both"/>
              <w:rPr>
                <w:rFonts w:ascii="Calibri" w:hAnsi="Calibri" w:cs="Arial"/>
                <w:b/>
                <w:bCs/>
                <w:sz w:val="20"/>
                <w:szCs w:val="20"/>
              </w:rPr>
            </w:pP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ITEMS RELACIONADOS EM PLANILHA.</w:t>
            </w:r>
          </w:p>
          <w:p w:rsidR="00FF7A30" w:rsidRPr="00605E93" w:rsidRDefault="00FF7A30">
            <w:pPr>
              <w:jc w:val="both"/>
              <w:rPr>
                <w:rFonts w:ascii="Calibri" w:hAnsi="Calibri" w:cs="Arial"/>
                <w:b/>
                <w:bCs/>
                <w:sz w:val="20"/>
                <w:szCs w:val="20"/>
              </w:rPr>
            </w:pP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SERVIÇOS PRELIMINARES</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 xml:space="preserve">TRANPORTES </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 xml:space="preserve">SERVIÇO EM TERRA </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FUNDAÇÕES E SONDAGENS</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ESTRUTURA</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INST. ELET./TELEFÔNICA/CAB. ESTRUTURA</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INSTALAÇÕES HIDROSSANITÁRIAS</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 xml:space="preserve">ESQUADRIAS METÁLICAS </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REVESTIMENTO DE PAREDES</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REVESTIMENTO DE PISO</w:t>
            </w:r>
          </w:p>
          <w:p w:rsidR="00FF7A30" w:rsidRPr="00605E93" w:rsidRDefault="00FF7A30">
            <w:pPr>
              <w:jc w:val="both"/>
              <w:rPr>
                <w:rFonts w:ascii="Calibri" w:hAnsi="Calibri" w:cs="Arial"/>
                <w:b/>
                <w:bCs/>
                <w:sz w:val="20"/>
                <w:szCs w:val="20"/>
              </w:rPr>
            </w:pPr>
            <w:proofErr w:type="gramStart"/>
            <w:r w:rsidRPr="00605E93">
              <w:rPr>
                <w:rFonts w:ascii="Calibri" w:hAnsi="Calibri" w:cs="Arial"/>
                <w:b/>
                <w:bCs/>
                <w:sz w:val="20"/>
                <w:szCs w:val="20"/>
              </w:rPr>
              <w:t>ADMINISTRAÇÃO - MENSALISTAS</w:t>
            </w:r>
            <w:proofErr w:type="gramEnd"/>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PINTURA</w:t>
            </w:r>
          </w:p>
          <w:p w:rsidR="00FF7A30" w:rsidRPr="00605E93" w:rsidRDefault="00FF7A30">
            <w:pPr>
              <w:jc w:val="both"/>
              <w:rPr>
                <w:rFonts w:ascii="Calibri" w:hAnsi="Calibri" w:cs="Arial"/>
                <w:b/>
                <w:bCs/>
                <w:sz w:val="20"/>
                <w:szCs w:val="20"/>
              </w:rPr>
            </w:pPr>
            <w:r w:rsidRPr="00605E93">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FF7A30" w:rsidRPr="00605E93" w:rsidRDefault="00FF7A30">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rPr>
                <w:rFonts w:ascii="Calibri" w:hAnsi="Calibri" w:cs="Arial"/>
                <w:b/>
                <w:bCs/>
                <w:sz w:val="20"/>
                <w:szCs w:val="20"/>
              </w:rPr>
            </w:pPr>
          </w:p>
          <w:p w:rsidR="00FF7A30" w:rsidRPr="00605E93" w:rsidRDefault="00FF7A30">
            <w:pPr>
              <w:rPr>
                <w:rFonts w:ascii="Calibri" w:hAnsi="Calibri" w:cs="Arial"/>
                <w:b/>
                <w:bCs/>
                <w:sz w:val="20"/>
                <w:szCs w:val="20"/>
              </w:rPr>
            </w:pPr>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roofErr w:type="gramStart"/>
            <w:r w:rsidRPr="00605E93">
              <w:rPr>
                <w:rFonts w:ascii="Calibri" w:hAnsi="Calibri" w:cs="Arial"/>
                <w:b/>
                <w:bCs/>
                <w:sz w:val="20"/>
                <w:szCs w:val="20"/>
              </w:rPr>
              <w:t>1</w:t>
            </w:r>
            <w:proofErr w:type="gramEnd"/>
          </w:p>
          <w:p w:rsidR="00FF7A30" w:rsidRPr="00605E93" w:rsidRDefault="00FF7A30">
            <w:pPr>
              <w:jc w:val="center"/>
              <w:rPr>
                <w:rFonts w:ascii="Calibri" w:hAnsi="Calibri" w:cs="Arial"/>
                <w:b/>
                <w:bCs/>
                <w:sz w:val="20"/>
                <w:szCs w:val="20"/>
              </w:rPr>
            </w:pPr>
          </w:p>
        </w:tc>
        <w:tc>
          <w:tcPr>
            <w:tcW w:w="900" w:type="dxa"/>
            <w:tcBorders>
              <w:top w:val="single" w:sz="4" w:space="0" w:color="auto"/>
              <w:left w:val="nil"/>
              <w:bottom w:val="single" w:sz="4" w:space="0" w:color="auto"/>
              <w:right w:val="single" w:sz="4" w:space="0" w:color="auto"/>
            </w:tcBorders>
          </w:tcPr>
          <w:p w:rsidR="00FF7A30" w:rsidRPr="00605E93" w:rsidRDefault="00FF7A30">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FF7A30" w:rsidRPr="00605E93" w:rsidRDefault="00FF7A30">
            <w:pPr>
              <w:jc w:val="center"/>
              <w:rPr>
                <w:rFonts w:ascii="Calibri" w:hAnsi="Calibri" w:cs="Arial"/>
                <w:b/>
                <w:bCs/>
                <w:sz w:val="20"/>
                <w:szCs w:val="20"/>
              </w:rPr>
            </w:pPr>
            <w:r w:rsidRPr="00605E93">
              <w:rPr>
                <w:rFonts w:ascii="Calibri" w:hAnsi="Calibri" w:cs="Arial"/>
                <w:b/>
                <w:bCs/>
                <w:sz w:val="20"/>
                <w:szCs w:val="20"/>
              </w:rPr>
              <w:t>302.442,26</w:t>
            </w: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center"/>
              <w:rPr>
                <w:rFonts w:ascii="Calibri" w:hAnsi="Calibri" w:cs="Arial"/>
                <w:b/>
                <w:bCs/>
                <w:sz w:val="20"/>
                <w:szCs w:val="20"/>
              </w:rPr>
            </w:pP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24.400,90</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3.040,18 6.194,38</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39.016,19</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120.023,84</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9.720,43</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8.663,61</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8.194,86     4.462,33</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5.064,71</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43.113,23</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10.738,64</w:t>
            </w:r>
          </w:p>
          <w:p w:rsidR="00FF7A30" w:rsidRPr="00605E93" w:rsidRDefault="00FF7A30">
            <w:pPr>
              <w:jc w:val="right"/>
              <w:rPr>
                <w:rFonts w:ascii="Calibri" w:hAnsi="Calibri" w:cs="Arial"/>
                <w:b/>
                <w:bCs/>
                <w:sz w:val="20"/>
                <w:szCs w:val="20"/>
              </w:rPr>
            </w:pPr>
            <w:r w:rsidRPr="00605E93">
              <w:rPr>
                <w:rFonts w:ascii="Calibri" w:hAnsi="Calibri" w:cs="Arial"/>
                <w:b/>
                <w:bCs/>
                <w:sz w:val="20"/>
                <w:szCs w:val="20"/>
              </w:rPr>
              <w:t xml:space="preserve"> 16.808,96</w:t>
            </w:r>
          </w:p>
          <w:p w:rsidR="00FF7A30" w:rsidRPr="00605E93" w:rsidRDefault="00FF7A30">
            <w:pPr>
              <w:jc w:val="right"/>
              <w:rPr>
                <w:rFonts w:ascii="Calibri" w:hAnsi="Calibri" w:cs="Arial"/>
                <w:b/>
                <w:bCs/>
                <w:sz w:val="20"/>
                <w:szCs w:val="20"/>
              </w:rPr>
            </w:pPr>
          </w:p>
        </w:tc>
      </w:tr>
      <w:tr w:rsidR="00FF7A30" w:rsidRPr="00605E93" w:rsidTr="005E3F09">
        <w:trPr>
          <w:trHeight w:val="289"/>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FF7A30" w:rsidRPr="00605E93" w:rsidRDefault="00FF7A30">
            <w:pPr>
              <w:rPr>
                <w:rFonts w:ascii="Calibri" w:hAnsi="Calibri" w:cs="Arial"/>
                <w:b/>
                <w:bCs/>
                <w:sz w:val="20"/>
                <w:szCs w:val="20"/>
              </w:rPr>
            </w:pPr>
            <w:r w:rsidRPr="00605E93">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hideMark/>
          </w:tcPr>
          <w:p w:rsidR="00FF7A30" w:rsidRPr="00605E93" w:rsidRDefault="00FF7A30">
            <w:pPr>
              <w:rPr>
                <w:rFonts w:ascii="Calibri" w:hAnsi="Calibri" w:cs="Arial"/>
                <w:b/>
                <w:bCs/>
                <w:sz w:val="20"/>
                <w:szCs w:val="20"/>
              </w:rPr>
            </w:pPr>
            <w:r w:rsidRPr="00605E93">
              <w:rPr>
                <w:rFonts w:ascii="Calibri" w:hAnsi="Calibri" w:cs="Arial"/>
                <w:b/>
                <w:bCs/>
                <w:sz w:val="20"/>
                <w:szCs w:val="20"/>
              </w:rPr>
              <w:t xml:space="preserve">  302.442,26</w:t>
            </w:r>
          </w:p>
        </w:tc>
      </w:tr>
      <w:tr w:rsidR="00FF7A30" w:rsidRPr="00605E93" w:rsidTr="005E3F09">
        <w:trPr>
          <w:trHeight w:val="417"/>
        </w:trPr>
        <w:tc>
          <w:tcPr>
            <w:tcW w:w="1207" w:type="dxa"/>
            <w:vMerge w:val="restart"/>
            <w:tcBorders>
              <w:top w:val="single" w:sz="4" w:space="0" w:color="auto"/>
              <w:left w:val="single" w:sz="4" w:space="0" w:color="auto"/>
              <w:bottom w:val="single" w:sz="4" w:space="0" w:color="auto"/>
              <w:right w:val="nil"/>
            </w:tcBorders>
          </w:tcPr>
          <w:p w:rsidR="00FF7A30" w:rsidRPr="00605E93" w:rsidRDefault="00FF7A30">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hideMark/>
          </w:tcPr>
          <w:p w:rsidR="00FF7A30" w:rsidRPr="00605E93" w:rsidRDefault="00FF7A30">
            <w:pPr>
              <w:jc w:val="center"/>
              <w:rPr>
                <w:rFonts w:ascii="Calibri" w:hAnsi="Calibri" w:cs="Arial"/>
                <w:b/>
                <w:bCs/>
                <w:sz w:val="20"/>
                <w:szCs w:val="20"/>
              </w:rPr>
            </w:pPr>
            <w:r w:rsidRPr="00605E93">
              <w:rPr>
                <w:rFonts w:ascii="Calibri" w:hAnsi="Calibri" w:cs="Arial"/>
                <w:b/>
                <w:bCs/>
                <w:sz w:val="20"/>
                <w:szCs w:val="20"/>
              </w:rPr>
              <w:t>PARCELA DE MAIOR RELEVÂNCIA</w:t>
            </w:r>
          </w:p>
        </w:tc>
      </w:tr>
      <w:tr w:rsidR="00FF7A30" w:rsidRPr="00605E93" w:rsidTr="005E3F09">
        <w:trPr>
          <w:trHeight w:val="281"/>
        </w:trPr>
        <w:tc>
          <w:tcPr>
            <w:tcW w:w="1207" w:type="dxa"/>
            <w:vMerge/>
            <w:tcBorders>
              <w:top w:val="single" w:sz="4" w:space="0" w:color="auto"/>
              <w:left w:val="single" w:sz="4" w:space="0" w:color="auto"/>
              <w:bottom w:val="single" w:sz="4" w:space="0" w:color="auto"/>
              <w:right w:val="nil"/>
            </w:tcBorders>
            <w:vAlign w:val="center"/>
            <w:hideMark/>
          </w:tcPr>
          <w:p w:rsidR="00FF7A30" w:rsidRPr="00605E93" w:rsidRDefault="00FF7A30">
            <w:pP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hideMark/>
          </w:tcPr>
          <w:p w:rsidR="00FF7A30" w:rsidRPr="00605E93" w:rsidRDefault="00FF7A30">
            <w:pPr>
              <w:jc w:val="center"/>
              <w:rPr>
                <w:rFonts w:ascii="Calibri" w:hAnsi="Calibri" w:cs="Arial"/>
                <w:b/>
                <w:bCs/>
                <w:sz w:val="20"/>
                <w:szCs w:val="20"/>
              </w:rPr>
            </w:pPr>
            <w:r w:rsidRPr="00605E93">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hideMark/>
          </w:tcPr>
          <w:p w:rsidR="00FF7A30" w:rsidRPr="00605E93" w:rsidRDefault="00FF7A30">
            <w:pPr>
              <w:jc w:val="center"/>
              <w:rPr>
                <w:rFonts w:ascii="Calibri" w:eastAsia="Arial Unicode MS" w:hAnsi="Calibri" w:cs="Arial"/>
                <w:b/>
                <w:bCs/>
                <w:sz w:val="20"/>
                <w:szCs w:val="20"/>
              </w:rPr>
            </w:pPr>
            <w:r w:rsidRPr="00605E93">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hideMark/>
          </w:tcPr>
          <w:p w:rsidR="00FF7A30" w:rsidRPr="00605E93" w:rsidRDefault="00FF7A30">
            <w:pPr>
              <w:jc w:val="center"/>
              <w:rPr>
                <w:rFonts w:ascii="Calibri" w:eastAsia="Arial Unicode MS" w:hAnsi="Calibri" w:cs="Arial"/>
                <w:b/>
                <w:bCs/>
                <w:sz w:val="20"/>
                <w:szCs w:val="20"/>
              </w:rPr>
            </w:pPr>
            <w:r w:rsidRPr="00605E93">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hideMark/>
          </w:tcPr>
          <w:p w:rsidR="00FF7A30" w:rsidRPr="00605E93" w:rsidRDefault="00FF7A30">
            <w:pPr>
              <w:jc w:val="center"/>
              <w:rPr>
                <w:rFonts w:ascii="Calibri" w:hAnsi="Calibri" w:cs="Arial"/>
                <w:b/>
                <w:bCs/>
                <w:sz w:val="20"/>
                <w:szCs w:val="20"/>
              </w:rPr>
            </w:pPr>
            <w:r w:rsidRPr="00605E93">
              <w:rPr>
                <w:rFonts w:ascii="Calibri" w:hAnsi="Calibri" w:cs="Arial"/>
                <w:b/>
                <w:bCs/>
                <w:sz w:val="20"/>
                <w:szCs w:val="20"/>
              </w:rPr>
              <w:t>PARCELA DE MAIOR RELEVÂNCIA (100%)</w:t>
            </w:r>
          </w:p>
        </w:tc>
      </w:tr>
      <w:tr w:rsidR="00FF7A30" w:rsidRPr="00605E93" w:rsidTr="005E3F09">
        <w:trPr>
          <w:trHeight w:val="636"/>
        </w:trPr>
        <w:tc>
          <w:tcPr>
            <w:tcW w:w="1207" w:type="dxa"/>
            <w:vMerge/>
            <w:tcBorders>
              <w:top w:val="single" w:sz="4" w:space="0" w:color="auto"/>
              <w:left w:val="single" w:sz="4" w:space="0" w:color="auto"/>
              <w:bottom w:val="single" w:sz="4" w:space="0" w:color="auto"/>
              <w:right w:val="nil"/>
            </w:tcBorders>
            <w:vAlign w:val="center"/>
            <w:hideMark/>
          </w:tcPr>
          <w:p w:rsidR="00FF7A30" w:rsidRPr="00605E93" w:rsidRDefault="00FF7A30">
            <w:pP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FF7A30" w:rsidRPr="00605E93" w:rsidRDefault="00FF7A30">
            <w:pPr>
              <w:rPr>
                <w:rFonts w:ascii="Calibri" w:hAnsi="Calibri" w:cs="Arial"/>
                <w:bCs/>
                <w:sz w:val="20"/>
                <w:szCs w:val="20"/>
              </w:rPr>
            </w:pPr>
          </w:p>
          <w:p w:rsidR="00FF7A30" w:rsidRPr="00605E93" w:rsidRDefault="00FF7A30">
            <w:pPr>
              <w:rPr>
                <w:rFonts w:ascii="Calibri" w:hAnsi="Calibri" w:cs="Arial"/>
                <w:bCs/>
                <w:sz w:val="20"/>
                <w:szCs w:val="20"/>
              </w:rPr>
            </w:pPr>
            <w:r w:rsidRPr="00605E93">
              <w:rPr>
                <w:rFonts w:ascii="Calibri" w:hAnsi="Calibri" w:cs="Arial"/>
                <w:bCs/>
                <w:sz w:val="20"/>
                <w:szCs w:val="20"/>
              </w:rPr>
              <w:t>- Instalações Elétricas</w:t>
            </w:r>
          </w:p>
          <w:p w:rsidR="00FF7A30" w:rsidRPr="00605E93" w:rsidRDefault="00FF7A30">
            <w:pPr>
              <w:rPr>
                <w:rFonts w:ascii="Calibri" w:hAnsi="Calibri" w:cs="Arial"/>
                <w:bCs/>
                <w:sz w:val="20"/>
                <w:szCs w:val="20"/>
              </w:rPr>
            </w:pPr>
            <w:r w:rsidRPr="00605E93">
              <w:rPr>
                <w:rFonts w:ascii="Calibri" w:hAnsi="Calibri" w:cs="Arial"/>
                <w:bCs/>
                <w:sz w:val="20"/>
                <w:szCs w:val="20"/>
              </w:rPr>
              <w:t>- Estrutura Metálica</w:t>
            </w:r>
          </w:p>
          <w:p w:rsidR="00FF7A30" w:rsidRPr="00605E93" w:rsidRDefault="00FF7A30">
            <w:pPr>
              <w:rPr>
                <w:rFonts w:ascii="Calibri" w:hAnsi="Calibri" w:cs="Arial"/>
                <w:bCs/>
                <w:sz w:val="20"/>
                <w:szCs w:val="20"/>
              </w:rPr>
            </w:pPr>
            <w:r w:rsidRPr="00605E93">
              <w:rPr>
                <w:rFonts w:ascii="Calibri" w:hAnsi="Calibri" w:cs="Arial"/>
                <w:bCs/>
                <w:sz w:val="20"/>
                <w:szCs w:val="20"/>
              </w:rPr>
              <w:t>- Piso de concreto laminado</w:t>
            </w:r>
          </w:p>
          <w:p w:rsidR="00FF7A30" w:rsidRPr="00605E93" w:rsidRDefault="00FF7A30">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FF7A30" w:rsidRPr="00605E93" w:rsidRDefault="00FF7A30">
            <w:pPr>
              <w:jc w:val="center"/>
              <w:rPr>
                <w:rFonts w:ascii="Calibri" w:hAnsi="Calibri" w:cs="Arial"/>
                <w:bCs/>
                <w:sz w:val="20"/>
                <w:szCs w:val="20"/>
              </w:rPr>
            </w:pPr>
          </w:p>
          <w:p w:rsidR="00FF7A30" w:rsidRPr="00605E93" w:rsidRDefault="00FF7A30">
            <w:pPr>
              <w:jc w:val="center"/>
              <w:rPr>
                <w:rFonts w:ascii="Calibri" w:hAnsi="Calibri" w:cs="Arial"/>
                <w:bCs/>
                <w:sz w:val="20"/>
                <w:szCs w:val="20"/>
              </w:rPr>
            </w:pPr>
            <w:r w:rsidRPr="00605E93">
              <w:rPr>
                <w:rFonts w:ascii="Calibri" w:hAnsi="Calibri" w:cs="Arial"/>
                <w:bCs/>
                <w:sz w:val="20"/>
                <w:szCs w:val="20"/>
              </w:rPr>
              <w:t>KVA</w:t>
            </w:r>
          </w:p>
          <w:p w:rsidR="00FF7A30" w:rsidRPr="00605E93" w:rsidRDefault="00FF7A30">
            <w:pPr>
              <w:jc w:val="center"/>
              <w:rPr>
                <w:rFonts w:ascii="Calibri" w:hAnsi="Calibri" w:cs="Arial"/>
                <w:bCs/>
                <w:sz w:val="20"/>
                <w:szCs w:val="20"/>
              </w:rPr>
            </w:pPr>
            <w:r w:rsidRPr="00605E93">
              <w:rPr>
                <w:rFonts w:ascii="Calibri" w:hAnsi="Calibri" w:cs="Arial"/>
                <w:bCs/>
                <w:sz w:val="20"/>
                <w:szCs w:val="20"/>
              </w:rPr>
              <w:t>M</w:t>
            </w:r>
            <w:r w:rsidRPr="00605E93">
              <w:rPr>
                <w:rFonts w:ascii="Calibri" w:hAnsi="Calibri" w:cs="Arial"/>
                <w:bCs/>
                <w:sz w:val="20"/>
                <w:szCs w:val="20"/>
                <w:vertAlign w:val="superscript"/>
              </w:rPr>
              <w:t>2</w:t>
            </w:r>
          </w:p>
          <w:p w:rsidR="00FF7A30" w:rsidRPr="00605E93" w:rsidRDefault="00FF7A30">
            <w:pPr>
              <w:jc w:val="center"/>
              <w:rPr>
                <w:rFonts w:ascii="Calibri" w:hAnsi="Calibri" w:cs="Arial"/>
                <w:bCs/>
                <w:sz w:val="20"/>
                <w:szCs w:val="20"/>
              </w:rPr>
            </w:pPr>
            <w:proofErr w:type="spellStart"/>
            <w:r w:rsidRPr="00605E93">
              <w:rPr>
                <w:rFonts w:ascii="Calibri" w:hAnsi="Calibri" w:cs="Arial"/>
                <w:bCs/>
                <w:sz w:val="20"/>
                <w:szCs w:val="20"/>
              </w:rPr>
              <w:t>M²</w:t>
            </w:r>
            <w:proofErr w:type="spellEnd"/>
          </w:p>
        </w:tc>
        <w:tc>
          <w:tcPr>
            <w:tcW w:w="993" w:type="dxa"/>
            <w:tcBorders>
              <w:top w:val="single" w:sz="4" w:space="0" w:color="auto"/>
              <w:left w:val="nil"/>
              <w:bottom w:val="single" w:sz="4" w:space="0" w:color="auto"/>
              <w:right w:val="single" w:sz="4" w:space="0" w:color="auto"/>
            </w:tcBorders>
          </w:tcPr>
          <w:p w:rsidR="00FF7A30" w:rsidRPr="00605E93" w:rsidRDefault="00FF7A30">
            <w:pPr>
              <w:jc w:val="center"/>
              <w:rPr>
                <w:rFonts w:ascii="Calibri" w:hAnsi="Calibri" w:cs="Arial"/>
                <w:bCs/>
                <w:sz w:val="20"/>
                <w:szCs w:val="20"/>
              </w:rPr>
            </w:pPr>
          </w:p>
          <w:p w:rsidR="00FF7A30" w:rsidRPr="00605E93" w:rsidRDefault="00FF7A30">
            <w:pPr>
              <w:jc w:val="right"/>
              <w:rPr>
                <w:rFonts w:ascii="Calibri" w:hAnsi="Calibri" w:cs="Arial"/>
                <w:bCs/>
                <w:sz w:val="20"/>
                <w:szCs w:val="20"/>
              </w:rPr>
            </w:pPr>
            <w:r w:rsidRPr="00605E93">
              <w:rPr>
                <w:rFonts w:ascii="Calibri" w:hAnsi="Calibri" w:cs="Arial"/>
                <w:bCs/>
                <w:sz w:val="20"/>
                <w:szCs w:val="20"/>
              </w:rPr>
              <w:t>41,95</w:t>
            </w:r>
          </w:p>
          <w:p w:rsidR="00FF7A30" w:rsidRPr="00605E93" w:rsidRDefault="00FF7A30">
            <w:pPr>
              <w:jc w:val="right"/>
              <w:rPr>
                <w:rFonts w:ascii="Calibri" w:hAnsi="Calibri" w:cs="Arial"/>
                <w:bCs/>
                <w:sz w:val="20"/>
                <w:szCs w:val="20"/>
              </w:rPr>
            </w:pPr>
            <w:r w:rsidRPr="00605E93">
              <w:rPr>
                <w:rFonts w:ascii="Calibri" w:hAnsi="Calibri" w:cs="Arial"/>
                <w:bCs/>
                <w:sz w:val="20"/>
                <w:szCs w:val="20"/>
              </w:rPr>
              <w:t>516,00</w:t>
            </w:r>
          </w:p>
          <w:p w:rsidR="00FF7A30" w:rsidRPr="00605E93" w:rsidRDefault="00FF7A30">
            <w:pPr>
              <w:jc w:val="right"/>
              <w:rPr>
                <w:rFonts w:ascii="Calibri" w:hAnsi="Calibri" w:cs="Arial"/>
                <w:bCs/>
                <w:sz w:val="20"/>
                <w:szCs w:val="20"/>
              </w:rPr>
            </w:pPr>
            <w:r w:rsidRPr="00605E93">
              <w:rPr>
                <w:rFonts w:ascii="Calibri" w:hAnsi="Calibri" w:cs="Arial"/>
                <w:bCs/>
                <w:sz w:val="20"/>
                <w:szCs w:val="20"/>
              </w:rPr>
              <w:t>457,00</w:t>
            </w:r>
          </w:p>
        </w:tc>
        <w:tc>
          <w:tcPr>
            <w:tcW w:w="2155" w:type="dxa"/>
            <w:gridSpan w:val="2"/>
            <w:tcBorders>
              <w:top w:val="single" w:sz="4" w:space="0" w:color="auto"/>
              <w:left w:val="nil"/>
              <w:bottom w:val="single" w:sz="4" w:space="0" w:color="auto"/>
              <w:right w:val="single" w:sz="4" w:space="0" w:color="auto"/>
            </w:tcBorders>
          </w:tcPr>
          <w:p w:rsidR="00FF7A30" w:rsidRPr="00605E93" w:rsidRDefault="00FF7A30">
            <w:pPr>
              <w:jc w:val="right"/>
              <w:rPr>
                <w:rFonts w:ascii="Calibri" w:hAnsi="Calibri" w:cs="Arial"/>
                <w:bCs/>
                <w:sz w:val="20"/>
                <w:szCs w:val="20"/>
              </w:rPr>
            </w:pPr>
          </w:p>
          <w:p w:rsidR="00FF7A30" w:rsidRPr="00605E93" w:rsidRDefault="00FF7A30">
            <w:pPr>
              <w:jc w:val="right"/>
              <w:rPr>
                <w:rFonts w:ascii="Calibri" w:hAnsi="Calibri" w:cs="Arial"/>
                <w:bCs/>
                <w:sz w:val="20"/>
                <w:szCs w:val="20"/>
              </w:rPr>
            </w:pPr>
            <w:r w:rsidRPr="00605E93">
              <w:rPr>
                <w:rFonts w:ascii="Calibri" w:hAnsi="Calibri" w:cs="Arial"/>
                <w:bCs/>
                <w:sz w:val="20"/>
                <w:szCs w:val="20"/>
              </w:rPr>
              <w:t>20,98</w:t>
            </w:r>
          </w:p>
          <w:p w:rsidR="00FF7A30" w:rsidRPr="00605E93" w:rsidRDefault="00FF7A30">
            <w:pPr>
              <w:jc w:val="right"/>
              <w:rPr>
                <w:rFonts w:ascii="Calibri" w:hAnsi="Calibri" w:cs="Arial"/>
                <w:bCs/>
                <w:sz w:val="20"/>
                <w:szCs w:val="20"/>
              </w:rPr>
            </w:pPr>
            <w:r w:rsidRPr="00605E93">
              <w:rPr>
                <w:rFonts w:ascii="Calibri" w:hAnsi="Calibri" w:cs="Arial"/>
                <w:bCs/>
                <w:sz w:val="20"/>
                <w:szCs w:val="20"/>
              </w:rPr>
              <w:t>258,00</w:t>
            </w:r>
          </w:p>
          <w:p w:rsidR="00FF7A30" w:rsidRPr="00605E93" w:rsidRDefault="00FF7A30">
            <w:pPr>
              <w:jc w:val="right"/>
              <w:rPr>
                <w:rFonts w:ascii="Calibri" w:hAnsi="Calibri" w:cs="Arial"/>
                <w:bCs/>
                <w:sz w:val="20"/>
                <w:szCs w:val="20"/>
              </w:rPr>
            </w:pPr>
            <w:r w:rsidRPr="00605E93">
              <w:rPr>
                <w:rFonts w:ascii="Calibri" w:hAnsi="Calibri" w:cs="Arial"/>
                <w:bCs/>
                <w:sz w:val="20"/>
                <w:szCs w:val="20"/>
              </w:rPr>
              <w:t>228,50</w:t>
            </w:r>
          </w:p>
          <w:p w:rsidR="00FF7A30" w:rsidRPr="00605E93" w:rsidRDefault="00FF7A30">
            <w:pPr>
              <w:jc w:val="right"/>
              <w:rPr>
                <w:rFonts w:ascii="Calibri" w:hAnsi="Calibri" w:cs="Arial"/>
                <w:b/>
                <w:bCs/>
                <w:sz w:val="20"/>
                <w:szCs w:val="20"/>
              </w:rPr>
            </w:pPr>
          </w:p>
        </w:tc>
      </w:tr>
    </w:tbl>
    <w:p w:rsidR="00137CC0" w:rsidRPr="00605E93" w:rsidRDefault="00137CC0" w:rsidP="006D24EA">
      <w:pPr>
        <w:jc w:val="both"/>
        <w:rPr>
          <w:rFonts w:asciiTheme="minorHAnsi" w:hAnsiTheme="minorHAnsi"/>
          <w:b/>
          <w:sz w:val="22"/>
          <w:szCs w:val="22"/>
        </w:rPr>
      </w:pPr>
    </w:p>
    <w:p w:rsidR="0090324F" w:rsidRPr="00605E93" w:rsidRDefault="0090324F" w:rsidP="006D24EA">
      <w:pPr>
        <w:jc w:val="both"/>
        <w:rPr>
          <w:rFonts w:asciiTheme="minorHAnsi" w:hAnsiTheme="minorHAnsi"/>
          <w:b/>
          <w:sz w:val="22"/>
          <w:szCs w:val="22"/>
        </w:rPr>
      </w:pPr>
    </w:p>
    <w:p w:rsidR="00B945D8" w:rsidRPr="00605E93" w:rsidRDefault="00B945D8" w:rsidP="006D24EA">
      <w:pPr>
        <w:jc w:val="both"/>
        <w:rPr>
          <w:rFonts w:asciiTheme="minorHAnsi" w:hAnsiTheme="minorHAnsi"/>
          <w:b/>
          <w:sz w:val="22"/>
          <w:szCs w:val="22"/>
        </w:rPr>
      </w:pPr>
    </w:p>
    <w:p w:rsidR="00B945D8" w:rsidRPr="00605E93" w:rsidRDefault="00B945D8" w:rsidP="006D24EA">
      <w:pPr>
        <w:jc w:val="both"/>
        <w:rPr>
          <w:rFonts w:asciiTheme="minorHAnsi" w:hAnsiTheme="minorHAnsi"/>
          <w:b/>
          <w:sz w:val="22"/>
          <w:szCs w:val="22"/>
        </w:rPr>
      </w:pPr>
    </w:p>
    <w:p w:rsidR="00B945D8" w:rsidRPr="00605E93" w:rsidRDefault="00B945D8" w:rsidP="006D24EA">
      <w:pPr>
        <w:jc w:val="both"/>
        <w:rPr>
          <w:rFonts w:asciiTheme="minorHAnsi" w:hAnsiTheme="minorHAnsi"/>
          <w:b/>
          <w:sz w:val="22"/>
          <w:szCs w:val="22"/>
        </w:rPr>
      </w:pPr>
    </w:p>
    <w:p w:rsidR="00421C82" w:rsidRPr="00605E93"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605E93">
        <w:rPr>
          <w:rFonts w:ascii="Times New Roman" w:hAnsi="Times New Roman"/>
          <w:b/>
          <w:bCs/>
        </w:rPr>
        <w:t xml:space="preserve">DAS </w:t>
      </w:r>
      <w:r w:rsidR="00211EEF" w:rsidRPr="00605E93">
        <w:rPr>
          <w:rFonts w:ascii="Times New Roman" w:hAnsi="Times New Roman"/>
          <w:b/>
          <w:bCs/>
        </w:rPr>
        <w:t>SANÇÕES ADMINISTRATIVAS</w:t>
      </w:r>
    </w:p>
    <w:p w:rsidR="00211EEF" w:rsidRPr="00605E93" w:rsidRDefault="00211EEF" w:rsidP="00D467C7">
      <w:pPr>
        <w:autoSpaceDE w:val="0"/>
        <w:autoSpaceDN w:val="0"/>
        <w:adjustRightInd w:val="0"/>
        <w:spacing w:line="300" w:lineRule="atLeast"/>
        <w:ind w:left="340"/>
        <w:jc w:val="both"/>
      </w:pPr>
      <w:r w:rsidRPr="00605E93">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605E93">
        <w:t>constitucionalíssimos</w:t>
      </w:r>
      <w:proofErr w:type="spellEnd"/>
      <w:r w:rsidRPr="00605E93">
        <w:t xml:space="preserve"> do contraditório e da ampla defesa, ficando estipuladas as seguintes penalidades, além das demais previstas em norma pública (da qual não se pode alegar desconhecimento) e mencionadas no contrato:</w:t>
      </w:r>
    </w:p>
    <w:p w:rsidR="00657EDE" w:rsidRPr="00605E93" w:rsidRDefault="00657EDE" w:rsidP="00D467C7">
      <w:pPr>
        <w:autoSpaceDE w:val="0"/>
        <w:autoSpaceDN w:val="0"/>
        <w:adjustRightInd w:val="0"/>
        <w:spacing w:line="300" w:lineRule="atLeast"/>
        <w:jc w:val="both"/>
        <w:rPr>
          <w:b/>
          <w:bCs/>
        </w:rPr>
      </w:pPr>
    </w:p>
    <w:p w:rsidR="00211EEF" w:rsidRPr="00605E93"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Advertência;</w:t>
      </w:r>
    </w:p>
    <w:p w:rsidR="00211EEF" w:rsidRPr="00605E93"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Multa;</w:t>
      </w:r>
    </w:p>
    <w:p w:rsidR="00211EEF" w:rsidRPr="00605E93"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Suspensão temporária de participar e contratar com a Administração Públ</w:t>
      </w:r>
      <w:r w:rsidR="00E0295F" w:rsidRPr="00605E93">
        <w:rPr>
          <w:rFonts w:ascii="Times New Roman" w:hAnsi="Times New Roman"/>
        </w:rPr>
        <w:t xml:space="preserve">ica, pelo prazo não superior a </w:t>
      </w:r>
      <w:proofErr w:type="gramStart"/>
      <w:r w:rsidR="00E0295F" w:rsidRPr="00605E93">
        <w:rPr>
          <w:rFonts w:ascii="Times New Roman" w:hAnsi="Times New Roman"/>
        </w:rPr>
        <w:t>2</w:t>
      </w:r>
      <w:proofErr w:type="gramEnd"/>
      <w:r w:rsidR="00E0295F" w:rsidRPr="00605E93">
        <w:rPr>
          <w:rFonts w:ascii="Times New Roman" w:hAnsi="Times New Roman"/>
        </w:rPr>
        <w:t xml:space="preserve"> (dois</w:t>
      </w:r>
      <w:r w:rsidRPr="00605E93">
        <w:rPr>
          <w:rFonts w:ascii="Times New Roman" w:hAnsi="Times New Roman"/>
        </w:rPr>
        <w:t>) anos;</w:t>
      </w:r>
    </w:p>
    <w:p w:rsidR="00AF0671" w:rsidRPr="00605E93"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605E93">
        <w:rPr>
          <w:rFonts w:ascii="Times New Roman" w:hAnsi="Times New Roman"/>
        </w:rPr>
        <w:t>.</w:t>
      </w:r>
    </w:p>
    <w:p w:rsidR="00AF0671" w:rsidRPr="00605E93" w:rsidRDefault="00AF0671" w:rsidP="00B41EA5">
      <w:pPr>
        <w:ind w:left="794" w:hanging="454"/>
        <w:jc w:val="both"/>
        <w:rPr>
          <w:b/>
          <w:sz w:val="22"/>
          <w:szCs w:val="22"/>
        </w:rPr>
      </w:pPr>
    </w:p>
    <w:p w:rsidR="00AF0671" w:rsidRPr="00605E93" w:rsidRDefault="00AF0671" w:rsidP="006D24EA">
      <w:pPr>
        <w:jc w:val="both"/>
        <w:rPr>
          <w:b/>
          <w:sz w:val="22"/>
          <w:szCs w:val="22"/>
        </w:rPr>
      </w:pPr>
    </w:p>
    <w:p w:rsidR="00D90977" w:rsidRPr="00605E93"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605E93">
        <w:rPr>
          <w:rFonts w:ascii="Times New Roman" w:hAnsi="Times New Roman"/>
          <w:b/>
          <w:bCs/>
        </w:rPr>
        <w:t xml:space="preserve">DA </w:t>
      </w:r>
      <w:r w:rsidR="00D90977" w:rsidRPr="00605E93">
        <w:rPr>
          <w:rFonts w:ascii="Times New Roman" w:hAnsi="Times New Roman"/>
          <w:b/>
          <w:bCs/>
        </w:rPr>
        <w:t>GARANTIA E ASSISTÊNCIA TÉCNICA</w:t>
      </w:r>
    </w:p>
    <w:p w:rsidR="00D90977" w:rsidRPr="00605E93"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605E93"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 xml:space="preserve">A garantia dos serviços será de </w:t>
      </w:r>
      <w:proofErr w:type="gramStart"/>
      <w:r w:rsidRPr="00605E93">
        <w:rPr>
          <w:rFonts w:ascii="Times New Roman" w:hAnsi="Times New Roman"/>
        </w:rPr>
        <w:t>5</w:t>
      </w:r>
      <w:proofErr w:type="gramEnd"/>
      <w:r w:rsidRPr="00605E93">
        <w:rPr>
          <w:rFonts w:ascii="Times New Roman" w:hAnsi="Times New Roman"/>
        </w:rPr>
        <w:t xml:space="preserve"> (cinco) anos, com início após o recebimento definitivo dos serviços. A garantia deverá cobrir todos os serviços que comprovarem defeitos ou problemas causados pela má </w:t>
      </w:r>
      <w:r w:rsidR="00535132" w:rsidRPr="00605E93">
        <w:rPr>
          <w:rFonts w:ascii="Times New Roman" w:hAnsi="Times New Roman"/>
        </w:rPr>
        <w:t>execução</w:t>
      </w:r>
      <w:r w:rsidRPr="00605E93">
        <w:rPr>
          <w:rFonts w:ascii="Times New Roman" w:hAnsi="Times New Roman"/>
        </w:rPr>
        <w:t xml:space="preserve"> dos mesmos;</w:t>
      </w:r>
    </w:p>
    <w:p w:rsidR="00D90977" w:rsidRPr="00605E93"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 xml:space="preserve">Todos os serviços que compõem a descrição do objeto devem ser cobertos pela garantia da empresa CONTRATADA ou por Empresa autorizada da CONTRATADA. </w:t>
      </w:r>
    </w:p>
    <w:p w:rsidR="00D90977" w:rsidRPr="00605E93"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 xml:space="preserve">Atender as solicitações para conserto e corrigir defeitos ou falhas apresentados pelos serviços, em prazo não superior a </w:t>
      </w:r>
      <w:r w:rsidR="0047503B" w:rsidRPr="00605E93">
        <w:rPr>
          <w:rFonts w:ascii="Times New Roman" w:hAnsi="Times New Roman"/>
        </w:rPr>
        <w:t>30</w:t>
      </w:r>
      <w:r w:rsidRPr="00605E93">
        <w:rPr>
          <w:rFonts w:ascii="Times New Roman" w:hAnsi="Times New Roman"/>
        </w:rPr>
        <w:t xml:space="preserve"> (</w:t>
      </w:r>
      <w:r w:rsidR="0047503B" w:rsidRPr="00605E93">
        <w:rPr>
          <w:rFonts w:ascii="Times New Roman" w:hAnsi="Times New Roman"/>
        </w:rPr>
        <w:t>trinta</w:t>
      </w:r>
      <w:r w:rsidRPr="00605E93">
        <w:rPr>
          <w:rFonts w:ascii="Times New Roman" w:hAnsi="Times New Roman"/>
        </w:rPr>
        <w:t xml:space="preserve">) dias </w:t>
      </w:r>
      <w:r w:rsidR="0047503B" w:rsidRPr="00605E93">
        <w:rPr>
          <w:rFonts w:ascii="Times New Roman" w:hAnsi="Times New Roman"/>
        </w:rPr>
        <w:t>consecutivos</w:t>
      </w:r>
      <w:r w:rsidRPr="00605E93">
        <w:rPr>
          <w:rFonts w:ascii="Times New Roman" w:hAnsi="Times New Roman"/>
        </w:rPr>
        <w:t>. Neste caso não acarretará ônus para a Contratante.</w:t>
      </w:r>
    </w:p>
    <w:p w:rsidR="00D90977" w:rsidRPr="00605E93"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605E93" w:rsidRDefault="00211EEF" w:rsidP="006D24EA">
      <w:pPr>
        <w:jc w:val="both"/>
        <w:rPr>
          <w:b/>
          <w:sz w:val="22"/>
          <w:szCs w:val="22"/>
        </w:rPr>
      </w:pPr>
    </w:p>
    <w:p w:rsidR="000A4FE6" w:rsidRPr="00605E93" w:rsidRDefault="000A4FE6" w:rsidP="006D24EA">
      <w:pPr>
        <w:jc w:val="both"/>
        <w:rPr>
          <w:b/>
          <w:sz w:val="22"/>
          <w:szCs w:val="22"/>
        </w:rPr>
      </w:pPr>
    </w:p>
    <w:p w:rsidR="000A4FE6" w:rsidRPr="00605E93"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605E93">
        <w:rPr>
          <w:rFonts w:ascii="Times New Roman" w:hAnsi="Times New Roman"/>
          <w:b/>
          <w:bCs/>
        </w:rPr>
        <w:t xml:space="preserve">DO </w:t>
      </w:r>
      <w:r w:rsidR="000A4FE6" w:rsidRPr="00605E93">
        <w:rPr>
          <w:rFonts w:ascii="Times New Roman" w:hAnsi="Times New Roman"/>
          <w:b/>
          <w:bCs/>
        </w:rPr>
        <w:t>PRAZO DE ENTREGA</w:t>
      </w:r>
    </w:p>
    <w:p w:rsidR="00BA5410" w:rsidRPr="00605E93"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605E93"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 xml:space="preserve">O prazo para entrega do objeto da presente despesa será de </w:t>
      </w:r>
      <w:r w:rsidR="0031753D" w:rsidRPr="00605E93">
        <w:rPr>
          <w:rFonts w:ascii="Times New Roman" w:hAnsi="Times New Roman"/>
        </w:rPr>
        <w:t>90 (noventa</w:t>
      </w:r>
      <w:r w:rsidRPr="00605E93">
        <w:rPr>
          <w:rFonts w:ascii="Times New Roman" w:hAnsi="Times New Roman"/>
        </w:rPr>
        <w:t xml:space="preserve">) </w:t>
      </w:r>
      <w:r w:rsidR="005E3F09">
        <w:rPr>
          <w:rFonts w:ascii="Times New Roman" w:hAnsi="Times New Roman"/>
        </w:rPr>
        <w:t>dias corridos</w:t>
      </w:r>
      <w:r w:rsidRPr="00605E93">
        <w:rPr>
          <w:rFonts w:ascii="Times New Roman" w:hAnsi="Times New Roman"/>
        </w:rPr>
        <w:t xml:space="preserve">, conforme cronograma físico-financeiro, contados a partir da assinatura do contrato. </w:t>
      </w:r>
    </w:p>
    <w:p w:rsidR="00BA5410" w:rsidRPr="00605E93"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605E93">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605E93" w:rsidRDefault="00211EEF" w:rsidP="006D24EA">
      <w:pPr>
        <w:jc w:val="both"/>
        <w:rPr>
          <w:b/>
          <w:sz w:val="22"/>
          <w:szCs w:val="22"/>
        </w:rPr>
      </w:pPr>
    </w:p>
    <w:p w:rsidR="00211EEF" w:rsidRPr="00605E93" w:rsidRDefault="00211EEF" w:rsidP="006D24EA">
      <w:pPr>
        <w:jc w:val="both"/>
        <w:rPr>
          <w:b/>
          <w:sz w:val="22"/>
          <w:szCs w:val="22"/>
        </w:rPr>
      </w:pPr>
    </w:p>
    <w:p w:rsidR="00D467C7" w:rsidRPr="00605E93"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605E93">
        <w:rPr>
          <w:rFonts w:ascii="Times New Roman" w:hAnsi="Times New Roman"/>
          <w:b/>
          <w:bCs/>
        </w:rPr>
        <w:t xml:space="preserve">DO </w:t>
      </w:r>
      <w:r w:rsidR="002209B6" w:rsidRPr="00605E93">
        <w:rPr>
          <w:rFonts w:ascii="Times New Roman" w:hAnsi="Times New Roman"/>
          <w:b/>
          <w:bCs/>
        </w:rPr>
        <w:t>RECEBIMENTO DOS SERVIÇOS</w:t>
      </w:r>
    </w:p>
    <w:p w:rsidR="003E48FA" w:rsidRPr="00605E93"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605E93"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605E93">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605E93"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605E93">
        <w:rPr>
          <w:rFonts w:ascii="Times New Roman" w:hAnsi="Times New Roman"/>
        </w:rPr>
        <w:t>O recebimento do objeto do presente contrato obedecerá ao disposto nas alíneas “a” e “b”, do inciso</w:t>
      </w:r>
      <w:r w:rsidR="00B73E6F" w:rsidRPr="00605E93">
        <w:rPr>
          <w:rFonts w:ascii="Times New Roman" w:hAnsi="Times New Roman"/>
        </w:rPr>
        <w:t xml:space="preserve"> </w:t>
      </w:r>
      <w:r w:rsidRPr="00605E93">
        <w:rPr>
          <w:rFonts w:ascii="Times New Roman" w:hAnsi="Times New Roman"/>
        </w:rPr>
        <w:t>do artigo 73 e seus parágrafos, da lei n.º 8.666/93, e será procedido da seguinte forma:</w:t>
      </w:r>
    </w:p>
    <w:p w:rsidR="003E48FA" w:rsidRPr="00605E93"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b/>
          <w:bCs/>
        </w:rPr>
        <w:t>Do Recebimento Provisório</w:t>
      </w:r>
    </w:p>
    <w:p w:rsidR="003E48FA" w:rsidRPr="00605E93"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605E93"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605E93"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605E93"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605E93"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b/>
          <w:bCs/>
        </w:rPr>
        <w:t>Do Recebimento Definitivo</w:t>
      </w:r>
    </w:p>
    <w:p w:rsidR="007C76FB" w:rsidRPr="00605E93"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 xml:space="preserve">Após o recebimento provisório, a “Comissão de Recebimento Definitivo” a ser estabelecida pela </w:t>
      </w:r>
      <w:r w:rsidR="00A72871" w:rsidRPr="00605E93">
        <w:rPr>
          <w:rFonts w:ascii="Times New Roman" w:hAnsi="Times New Roman"/>
        </w:rPr>
        <w:t>SEDUCE</w:t>
      </w:r>
      <w:r w:rsidRPr="00605E93">
        <w:rPr>
          <w:rFonts w:ascii="Times New Roman" w:hAnsi="Times New Roman"/>
        </w:rPr>
        <w:t xml:space="preserve"> será encarregada de vistoriar a obra para verificar o cumprimento de todas as obrigações contratuais e técnicas e efetuar o recebimento definitivo em até </w:t>
      </w:r>
      <w:r w:rsidR="005F6A07">
        <w:rPr>
          <w:rFonts w:ascii="Times New Roman" w:hAnsi="Times New Roman"/>
        </w:rPr>
        <w:t>9</w:t>
      </w:r>
      <w:r w:rsidRPr="00605E93">
        <w:rPr>
          <w:rFonts w:ascii="Times New Roman" w:hAnsi="Times New Roman"/>
        </w:rPr>
        <w:t>0 (</w:t>
      </w:r>
      <w:r w:rsidR="005F6A07">
        <w:rPr>
          <w:rFonts w:ascii="Times New Roman" w:hAnsi="Times New Roman"/>
        </w:rPr>
        <w:t>noventa</w:t>
      </w:r>
      <w:r w:rsidRPr="00605E93">
        <w:rPr>
          <w:rFonts w:ascii="Times New Roman" w:hAnsi="Times New Roman"/>
        </w:rPr>
        <w:t xml:space="preserve">) dias consecutivos após o recebimento provisório da obra. </w:t>
      </w:r>
    </w:p>
    <w:p w:rsidR="007C76FB" w:rsidRPr="00605E93"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605E93"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605E93"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b/>
          <w:bCs/>
        </w:rPr>
        <w:t>Das falhas e irregularidades apontadas</w:t>
      </w:r>
    </w:p>
    <w:p w:rsidR="00C228C1" w:rsidRPr="00605E93"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A SEDUCE</w:t>
      </w:r>
      <w:r w:rsidR="00C228C1" w:rsidRPr="00605E93">
        <w:rPr>
          <w:rFonts w:ascii="Times New Roman" w:hAnsi="Times New Roman"/>
        </w:rPr>
        <w:t xml:space="preserve">, à vista do relatório, deverá adotar uma das seguintes providências, independentemente da aplicação das sanções cabíveis: </w:t>
      </w:r>
    </w:p>
    <w:p w:rsidR="00711A5A" w:rsidRPr="00605E93"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Notificar a contratada para sanar as irregularidades constatadas, no prazo a ser determinado na notificação, ao término do qual se deve proceder à nova vistoria;</w:t>
      </w:r>
    </w:p>
    <w:p w:rsidR="00C228C1" w:rsidRPr="00605E93"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605E93"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605E93">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605E93" w:rsidRDefault="00D467C7" w:rsidP="006D24EA">
      <w:pPr>
        <w:jc w:val="both"/>
        <w:rPr>
          <w:b/>
          <w:sz w:val="22"/>
          <w:szCs w:val="22"/>
        </w:rPr>
      </w:pPr>
    </w:p>
    <w:p w:rsidR="00D467C7" w:rsidRPr="00605E93" w:rsidRDefault="00D467C7" w:rsidP="006D24EA">
      <w:pPr>
        <w:jc w:val="both"/>
        <w:rPr>
          <w:b/>
          <w:sz w:val="22"/>
          <w:szCs w:val="22"/>
        </w:rPr>
      </w:pPr>
    </w:p>
    <w:p w:rsidR="0031753D" w:rsidRPr="00605E93"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605E93">
        <w:rPr>
          <w:rFonts w:ascii="Times New Roman" w:hAnsi="Times New Roman"/>
          <w:b/>
          <w:bCs/>
        </w:rPr>
        <w:t xml:space="preserve">DA </w:t>
      </w:r>
      <w:r w:rsidR="0031753D" w:rsidRPr="00605E93">
        <w:rPr>
          <w:rFonts w:ascii="Times New Roman" w:hAnsi="Times New Roman"/>
          <w:b/>
          <w:bCs/>
        </w:rPr>
        <w:t>FISCALIZAÇÃO E OBRIGAÇÕES DO CONTRATO</w:t>
      </w:r>
    </w:p>
    <w:p w:rsidR="006974AC" w:rsidRPr="00605E93" w:rsidRDefault="006974AC" w:rsidP="006974AC">
      <w:pPr>
        <w:autoSpaceDE w:val="0"/>
        <w:autoSpaceDN w:val="0"/>
        <w:adjustRightInd w:val="0"/>
        <w:jc w:val="both"/>
        <w:rPr>
          <w:b/>
          <w:bCs/>
        </w:rPr>
      </w:pPr>
    </w:p>
    <w:p w:rsidR="006974AC" w:rsidRPr="00605E93"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605E93">
        <w:rPr>
          <w:rFonts w:ascii="Times New Roman" w:hAnsi="Times New Roman"/>
          <w:b/>
          <w:bCs/>
        </w:rPr>
        <w:lastRenderedPageBreak/>
        <w:t>Fiscalização e Recomendações Operacionais</w:t>
      </w:r>
    </w:p>
    <w:p w:rsidR="00956F9C" w:rsidRPr="00605E93"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605E93"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Considerando o disposto nos artigos nº </w:t>
      </w:r>
      <w:proofErr w:type="gramStart"/>
      <w:r w:rsidRPr="00605E93">
        <w:rPr>
          <w:rFonts w:ascii="Times New Roman" w:hAnsi="Times New Roman"/>
        </w:rPr>
        <w:t>51 a 54, Seção III, Capítulo</w:t>
      </w:r>
      <w:proofErr w:type="gramEnd"/>
      <w:r w:rsidRPr="00605E93">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605E93"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05E93">
        <w:rPr>
          <w:rFonts w:ascii="Times New Roman" w:hAnsi="Times New Roman"/>
          <w:bCs/>
        </w:rPr>
        <w:t>através do seu representante</w:t>
      </w:r>
      <w:r w:rsidRPr="00605E93">
        <w:rPr>
          <w:rFonts w:ascii="Times New Roman" w:hAnsi="Times New Roman"/>
        </w:rPr>
        <w:t>, as providências necessárias a sua regularização, as quais deverão ser atendidas de imediato, salvo motivo de força maior.</w:t>
      </w:r>
    </w:p>
    <w:p w:rsidR="00787D2A" w:rsidRPr="00605E93"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A autorização para execução do serviço extracontratual será efetivada por meio de anotações no Diário de Obra.   </w:t>
      </w:r>
    </w:p>
    <w:p w:rsidR="00787D2A" w:rsidRPr="00605E93"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A partir do início da obra, os Projetos, as </w:t>
      </w:r>
      <w:proofErr w:type="spellStart"/>
      <w:r w:rsidRPr="00605E93">
        <w:rPr>
          <w:rFonts w:ascii="Times New Roman" w:hAnsi="Times New Roman"/>
        </w:rPr>
        <w:t>ART’s</w:t>
      </w:r>
      <w:proofErr w:type="spellEnd"/>
      <w:r w:rsidRPr="00605E93">
        <w:rPr>
          <w:rFonts w:ascii="Times New Roman" w:hAnsi="Times New Roman"/>
        </w:rPr>
        <w:t xml:space="preserve"> ou </w:t>
      </w:r>
      <w:proofErr w:type="spellStart"/>
      <w:r w:rsidRPr="00605E93">
        <w:rPr>
          <w:rFonts w:ascii="Times New Roman" w:hAnsi="Times New Roman"/>
        </w:rPr>
        <w:t>RRT’s</w:t>
      </w:r>
      <w:proofErr w:type="spellEnd"/>
      <w:r w:rsidRPr="00605E93">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605E93" w:rsidRDefault="00787D2A" w:rsidP="00434597">
      <w:pPr>
        <w:pStyle w:val="PargrafodaLista"/>
        <w:numPr>
          <w:ilvl w:val="0"/>
          <w:numId w:val="17"/>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605E93" w:rsidRDefault="00787D2A" w:rsidP="00434597">
      <w:pPr>
        <w:pStyle w:val="PargrafodaLista"/>
        <w:numPr>
          <w:ilvl w:val="0"/>
          <w:numId w:val="17"/>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Todas as anotações serão feitas pelo responsável técnico e/ou pela fiscalização.</w:t>
      </w:r>
    </w:p>
    <w:p w:rsidR="00787D2A" w:rsidRPr="00605E93" w:rsidRDefault="00787D2A" w:rsidP="00434597">
      <w:pPr>
        <w:pStyle w:val="PargrafodaLista"/>
        <w:numPr>
          <w:ilvl w:val="0"/>
          <w:numId w:val="17"/>
        </w:numPr>
        <w:autoSpaceDE w:val="0"/>
        <w:autoSpaceDN w:val="0"/>
        <w:adjustRightInd w:val="0"/>
        <w:spacing w:after="0" w:line="300" w:lineRule="atLeast"/>
        <w:ind w:left="1758" w:hanging="284"/>
        <w:jc w:val="both"/>
        <w:rPr>
          <w:rFonts w:ascii="Times New Roman" w:hAnsi="Times New Roman"/>
        </w:rPr>
      </w:pPr>
      <w:r w:rsidRPr="00605E93">
        <w:rPr>
          <w:rFonts w:ascii="Times New Roman" w:hAnsi="Times New Roman"/>
        </w:rPr>
        <w:t>A cópia do Diário de Obra fará parte integrante da Prestação de Contas.</w:t>
      </w:r>
    </w:p>
    <w:p w:rsidR="001C53B4" w:rsidRPr="00605E93"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605E93">
        <w:rPr>
          <w:rFonts w:ascii="Times New Roman" w:hAnsi="Times New Roman"/>
          <w:b/>
        </w:rPr>
        <w:t>CONTRATADA</w:t>
      </w:r>
      <w:r w:rsidRPr="00605E93">
        <w:rPr>
          <w:rFonts w:ascii="Times New Roman" w:hAnsi="Times New Roman"/>
        </w:rPr>
        <w:t>.</w:t>
      </w:r>
    </w:p>
    <w:p w:rsidR="00434597" w:rsidRPr="00975519" w:rsidRDefault="001C53B4" w:rsidP="0043459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A possibilidade de </w:t>
      </w:r>
      <w:r w:rsidRPr="00605E93">
        <w:rPr>
          <w:rFonts w:ascii="Times New Roman" w:hAnsi="Times New Roman"/>
          <w:b/>
        </w:rPr>
        <w:t>subcontratação parcial</w:t>
      </w:r>
      <w:r w:rsidRPr="00605E93">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434597">
        <w:rPr>
          <w:rFonts w:ascii="Times New Roman" w:hAnsi="Times New Roman"/>
        </w:rPr>
        <w:t xml:space="preserve"> parecer da fiscalização, poderá</w:t>
      </w:r>
      <w:r w:rsidRPr="00605E93">
        <w:rPr>
          <w:rFonts w:ascii="Times New Roman" w:hAnsi="Times New Roman"/>
        </w:rPr>
        <w:t xml:space="preserve"> a CONTRATADA, na execução do Contrato, sem prejuízo das responsabilidades contratuais e legais, </w:t>
      </w:r>
      <w:r w:rsidRPr="00605E93">
        <w:rPr>
          <w:rFonts w:ascii="Times New Roman" w:hAnsi="Times New Roman"/>
          <w:b/>
        </w:rPr>
        <w:t xml:space="preserve">subcontratar até 30% (trinta por cento) do valor da obra correspondente </w:t>
      </w:r>
      <w:proofErr w:type="gramStart"/>
      <w:r w:rsidRPr="00605E93">
        <w:rPr>
          <w:rFonts w:ascii="Times New Roman" w:hAnsi="Times New Roman"/>
          <w:b/>
        </w:rPr>
        <w:t>à</w:t>
      </w:r>
      <w:proofErr w:type="gramEnd"/>
      <w:r w:rsidRPr="00605E93">
        <w:rPr>
          <w:rFonts w:ascii="Times New Roman" w:hAnsi="Times New Roman"/>
          <w:b/>
        </w:rPr>
        <w:t xml:space="preserve"> parcelas completas da obra</w:t>
      </w:r>
      <w:r w:rsidRPr="00605E93">
        <w:rPr>
          <w:rFonts w:ascii="Times New Roman" w:hAnsi="Times New Roman"/>
        </w:rPr>
        <w:t>, respondendo, entretanto, a CONTRATADA, perante a CONTRATANTE, pela execução dos serviços subcontratados.</w:t>
      </w:r>
      <w:r w:rsidR="00434597">
        <w:rPr>
          <w:rFonts w:ascii="Times New Roman" w:hAnsi="Times New Roman"/>
        </w:rPr>
        <w:t xml:space="preserve"> </w:t>
      </w:r>
      <w:r w:rsidR="00434597" w:rsidRPr="00975519">
        <w:rPr>
          <w:rFonts w:ascii="Times New Roman" w:hAnsi="Times New Roman"/>
        </w:rPr>
        <w:t>Os serviços passíveis de subcontratação são:</w:t>
      </w:r>
    </w:p>
    <w:p w:rsidR="00434597" w:rsidRPr="005A7F13" w:rsidRDefault="00434597" w:rsidP="00434597">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Sondagem do Terreno;</w:t>
      </w:r>
    </w:p>
    <w:p w:rsidR="00434597" w:rsidRPr="005A7F13" w:rsidRDefault="00434597" w:rsidP="00434597">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Estrutura Metálica;</w:t>
      </w:r>
    </w:p>
    <w:p w:rsidR="00434597" w:rsidRPr="005A7F13" w:rsidRDefault="00434597" w:rsidP="00434597">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Subestação;</w:t>
      </w:r>
    </w:p>
    <w:p w:rsidR="00434597" w:rsidRPr="005A7F13" w:rsidRDefault="00434597" w:rsidP="00434597">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434597" w:rsidRPr="005A7F13" w:rsidRDefault="00434597" w:rsidP="00434597">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Marcenaria;</w:t>
      </w:r>
    </w:p>
    <w:p w:rsidR="00434597" w:rsidRPr="005A7F13" w:rsidRDefault="00434597" w:rsidP="00434597">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Central de Gás:</w:t>
      </w:r>
    </w:p>
    <w:p w:rsidR="00434597" w:rsidRPr="005A7F13" w:rsidRDefault="00434597" w:rsidP="00434597">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434597" w:rsidRPr="005A7F13" w:rsidRDefault="00434597" w:rsidP="00434597">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Esquadrias Metálicas;</w:t>
      </w:r>
    </w:p>
    <w:p w:rsidR="00434597" w:rsidRPr="00D40DE3" w:rsidRDefault="00434597" w:rsidP="00434597">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Transporte de Entulho.</w:t>
      </w:r>
    </w:p>
    <w:p w:rsidR="001C53B4" w:rsidRPr="00605E93" w:rsidRDefault="001C53B4" w:rsidP="00434597">
      <w:pPr>
        <w:pStyle w:val="PargrafodaLista"/>
        <w:autoSpaceDE w:val="0"/>
        <w:autoSpaceDN w:val="0"/>
        <w:adjustRightInd w:val="0"/>
        <w:spacing w:after="0" w:line="300" w:lineRule="atLeast"/>
        <w:ind w:left="1474"/>
        <w:jc w:val="both"/>
        <w:rPr>
          <w:rFonts w:ascii="Times New Roman" w:hAnsi="Times New Roman"/>
          <w:b/>
          <w:bCs/>
        </w:rPr>
      </w:pPr>
    </w:p>
    <w:p w:rsidR="00D107B0" w:rsidRPr="00605E93"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Em conformidade com o</w:t>
      </w:r>
      <w:r w:rsidR="00434597" w:rsidRPr="00434597">
        <w:rPr>
          <w:rFonts w:ascii="Times New Roman" w:hAnsi="Times New Roman"/>
        </w:rPr>
        <w:t xml:space="preserve"> </w:t>
      </w:r>
      <w:r w:rsidR="00434597">
        <w:rPr>
          <w:rFonts w:ascii="Times New Roman" w:hAnsi="Times New Roman"/>
        </w:rPr>
        <w:t>art.45 da Lei estadual nº 17.928/2012</w:t>
      </w:r>
      <w:r w:rsidR="00434597" w:rsidRPr="00D107B0">
        <w:rPr>
          <w:rFonts w:ascii="Times New Roman" w:hAnsi="Times New Roman"/>
        </w:rPr>
        <w:t xml:space="preserve">, </w:t>
      </w:r>
      <w:r w:rsidR="00434597">
        <w:rPr>
          <w:rFonts w:ascii="Times New Roman" w:hAnsi="Times New Roman"/>
        </w:rPr>
        <w:t xml:space="preserve">bem como </w:t>
      </w:r>
      <w:r w:rsidR="00434597" w:rsidRPr="00D107B0">
        <w:rPr>
          <w:rFonts w:ascii="Times New Roman" w:hAnsi="Times New Roman"/>
        </w:rPr>
        <w:t>o</w:t>
      </w:r>
      <w:r w:rsidR="00434597">
        <w:rPr>
          <w:rFonts w:ascii="Times New Roman" w:hAnsi="Times New Roman"/>
        </w:rPr>
        <w:t xml:space="preserve"> art. 40, inciso XI da Lei nº 8.666/93</w:t>
      </w:r>
      <w:r w:rsidRPr="00605E93">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propostas. Para efeito de cálculo, considerar </w:t>
      </w:r>
      <w:proofErr w:type="gramStart"/>
      <w:r w:rsidRPr="00605E93">
        <w:rPr>
          <w:rFonts w:ascii="Times New Roman" w:hAnsi="Times New Roman"/>
        </w:rPr>
        <w:t>4</w:t>
      </w:r>
      <w:proofErr w:type="gramEnd"/>
      <w:r w:rsidRPr="00605E93">
        <w:rPr>
          <w:rFonts w:ascii="Times New Roman" w:hAnsi="Times New Roman"/>
        </w:rPr>
        <w:t>(quatro) casas após a vírgula, utilizando os índices do INCC.</w:t>
      </w:r>
    </w:p>
    <w:p w:rsidR="00E0295F" w:rsidRPr="00605E93"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Seguindo o exposto no </w:t>
      </w:r>
      <w:r w:rsidRPr="00605E93">
        <w:rPr>
          <w:rFonts w:ascii="Times New Roman" w:hAnsi="Times New Roman"/>
          <w:b/>
          <w:i/>
        </w:rPr>
        <w:t>Roteiro de Aud</w:t>
      </w:r>
      <w:r w:rsidR="005F6A07">
        <w:rPr>
          <w:rFonts w:ascii="Times New Roman" w:hAnsi="Times New Roman"/>
          <w:b/>
          <w:i/>
        </w:rPr>
        <w:t xml:space="preserve">itoria de Obras Públicas do TCU </w:t>
      </w:r>
      <w:r w:rsidRPr="00605E93">
        <w:rPr>
          <w:rFonts w:ascii="Times New Roman" w:hAnsi="Times New Roman"/>
        </w:rPr>
        <w:t xml:space="preserve">e exposto no </w:t>
      </w:r>
      <w:r w:rsidRPr="00605E93">
        <w:rPr>
          <w:rFonts w:ascii="Times New Roman" w:hAnsi="Times New Roman"/>
          <w:b/>
          <w:i/>
        </w:rPr>
        <w:t>Acórdão nº 1977/2013 TCU</w:t>
      </w:r>
      <w:bookmarkStart w:id="0" w:name="_GoBack"/>
      <w:bookmarkEnd w:id="0"/>
      <w:r w:rsidRPr="00605E93">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605E93">
        <w:rPr>
          <w:rFonts w:ascii="Times New Roman" w:hAnsi="Times New Roman"/>
          <w:b/>
        </w:rPr>
        <w:t>PREÇO GLOBAL</w:t>
      </w:r>
      <w:r w:rsidRPr="00605E93">
        <w:rPr>
          <w:rFonts w:ascii="Times New Roman" w:hAnsi="Times New Roman"/>
        </w:rPr>
        <w:t>.</w:t>
      </w:r>
    </w:p>
    <w:p w:rsidR="00FC32D7" w:rsidRPr="00605E93"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605E93"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605E93">
        <w:rPr>
          <w:rFonts w:ascii="Times New Roman" w:hAnsi="Times New Roman"/>
          <w:b/>
          <w:bCs/>
        </w:rPr>
        <w:t>Obrigações</w:t>
      </w:r>
      <w:r w:rsidR="0077328F" w:rsidRPr="00605E93">
        <w:rPr>
          <w:rFonts w:ascii="Times New Roman" w:hAnsi="Times New Roman"/>
          <w:b/>
          <w:bCs/>
        </w:rPr>
        <w:t xml:space="preserve"> do contratante</w:t>
      </w:r>
    </w:p>
    <w:p w:rsidR="00BE7E40" w:rsidRPr="00605E93"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Relacionar-se com a CONTRATADA através de seu preposto ou de seu representante legal;</w:t>
      </w:r>
    </w:p>
    <w:p w:rsidR="00BE7E40" w:rsidRPr="00605E93"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605E93"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Conferir e efetuar aceite ou recusa dos serviços entregues pela CONTRATADA, caso não estiverem de acordo com o combinado;</w:t>
      </w:r>
    </w:p>
    <w:p w:rsidR="004B223C" w:rsidRPr="00605E93"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Sobrestar o pagamento da Nota Fiscal/Fatura sempre que houver obrigação contratual pendente de liquidação por parte da CONTRATADA, até a completa regularização;</w:t>
      </w:r>
    </w:p>
    <w:p w:rsidR="00BE7E40" w:rsidRPr="00605E93"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A CONTRATANTE deverá efetuar o pagamento mediante emissão da nota fiscal, por parte da CONTRATADA, conforme contrato e a entrega dos serviços.</w:t>
      </w:r>
    </w:p>
    <w:p w:rsidR="003A38F0" w:rsidRPr="00605E93"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605E93"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605E93">
        <w:rPr>
          <w:rFonts w:ascii="Times New Roman" w:hAnsi="Times New Roman"/>
          <w:b/>
          <w:bCs/>
        </w:rPr>
        <w:t>Obrigações</w:t>
      </w:r>
      <w:r w:rsidR="0077328F" w:rsidRPr="00605E93">
        <w:rPr>
          <w:rFonts w:ascii="Times New Roman" w:hAnsi="Times New Roman"/>
          <w:b/>
          <w:bCs/>
        </w:rPr>
        <w:t xml:space="preserve"> da Contratada</w:t>
      </w:r>
    </w:p>
    <w:p w:rsidR="00CC7D0A" w:rsidRPr="00605E93" w:rsidRDefault="00CC7D0A" w:rsidP="00CC7D0A">
      <w:pPr>
        <w:autoSpaceDE w:val="0"/>
        <w:autoSpaceDN w:val="0"/>
        <w:adjustRightInd w:val="0"/>
        <w:ind w:left="360"/>
        <w:jc w:val="both"/>
        <w:rPr>
          <w:b/>
          <w:bCs/>
        </w:rPr>
      </w:pPr>
    </w:p>
    <w:p w:rsidR="00CC7D0A" w:rsidRPr="00605E93"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A fiscalização exercida pela SEDUCE não exclui nem reduz a responsabilidade da CONTRATADA, inclusive perante terceiros, por qualquer irregularidade, e na sua ocorrência, não implica </w:t>
      </w:r>
      <w:proofErr w:type="spellStart"/>
      <w:r w:rsidRPr="00605E93">
        <w:rPr>
          <w:rFonts w:ascii="Times New Roman" w:hAnsi="Times New Roman"/>
        </w:rPr>
        <w:t>corresponsabilidade</w:t>
      </w:r>
      <w:proofErr w:type="spellEnd"/>
      <w:r w:rsidRPr="00605E93">
        <w:rPr>
          <w:rFonts w:ascii="Times New Roman" w:hAnsi="Times New Roman"/>
        </w:rPr>
        <w:t xml:space="preserve"> da CONTRATANTE ou de seus agentes e prepostos (Art. 70 da Lei 8.666/93, com suas alterações);</w:t>
      </w:r>
      <w:r w:rsidR="009B623A" w:rsidRPr="00605E93">
        <w:rPr>
          <w:rFonts w:ascii="Times New Roman" w:hAnsi="Times New Roman"/>
        </w:rPr>
        <w:t xml:space="preserve"> </w:t>
      </w:r>
    </w:p>
    <w:p w:rsidR="00CC7D0A" w:rsidRPr="00605E93"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Durante a execução do contrato, a </w:t>
      </w:r>
      <w:r w:rsidRPr="00605E93">
        <w:rPr>
          <w:rFonts w:ascii="Times New Roman" w:hAnsi="Times New Roman"/>
          <w:b/>
        </w:rPr>
        <w:t>CONTRATADA</w:t>
      </w:r>
      <w:r w:rsidRPr="00605E93">
        <w:rPr>
          <w:rFonts w:ascii="Times New Roman" w:hAnsi="Times New Roman"/>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605E93"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05E93">
        <w:rPr>
          <w:rFonts w:ascii="Times New Roman" w:hAnsi="Times New Roman"/>
        </w:rPr>
        <w:t xml:space="preserve">Para emissão da Ordem de Serviço, a </w:t>
      </w:r>
      <w:r w:rsidRPr="00605E93">
        <w:rPr>
          <w:rFonts w:ascii="Times New Roman" w:hAnsi="Times New Roman"/>
          <w:b/>
        </w:rPr>
        <w:t>CONTRATADA</w:t>
      </w:r>
      <w:r w:rsidRPr="00605E93">
        <w:rPr>
          <w:rFonts w:ascii="Times New Roman" w:hAnsi="Times New Roman"/>
        </w:rPr>
        <w:t xml:space="preserve"> deverá apresentar:</w:t>
      </w:r>
    </w:p>
    <w:p w:rsidR="00956F9C" w:rsidRPr="00605E93" w:rsidRDefault="00956F9C" w:rsidP="002209B6">
      <w:pPr>
        <w:pStyle w:val="PargrafodaLista"/>
        <w:numPr>
          <w:ilvl w:val="0"/>
          <w:numId w:val="12"/>
        </w:numPr>
        <w:spacing w:after="0" w:line="300" w:lineRule="atLeast"/>
        <w:ind w:left="1758" w:hanging="284"/>
        <w:jc w:val="both"/>
        <w:rPr>
          <w:rFonts w:ascii="Times New Roman" w:hAnsi="Times New Roman"/>
        </w:rPr>
      </w:pPr>
      <w:r w:rsidRPr="00605E93">
        <w:rPr>
          <w:rFonts w:ascii="Times New Roman" w:hAnsi="Times New Roman"/>
        </w:rPr>
        <w:t>Duas vias da Anota</w:t>
      </w:r>
      <w:r w:rsidR="003037DD" w:rsidRPr="00605E93">
        <w:rPr>
          <w:rFonts w:ascii="Times New Roman" w:hAnsi="Times New Roman"/>
        </w:rPr>
        <w:t xml:space="preserve">ção de Responsabilidade Técnica </w:t>
      </w:r>
      <w:r w:rsidRPr="00605E93">
        <w:rPr>
          <w:rFonts w:ascii="Times New Roman" w:hAnsi="Times New Roman"/>
        </w:rPr>
        <w:t>(ART) ou Registro de Responsabilidade Técnica (RRT),</w:t>
      </w:r>
      <w:r w:rsidR="003037DD" w:rsidRPr="00605E93">
        <w:rPr>
          <w:rFonts w:ascii="Times New Roman" w:hAnsi="Times New Roman"/>
        </w:rPr>
        <w:t xml:space="preserve"> de execução, </w:t>
      </w:r>
      <w:r w:rsidRPr="00605E93">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605E93" w:rsidRDefault="00956F9C" w:rsidP="002209B6">
      <w:pPr>
        <w:pStyle w:val="PargrafodaLista"/>
        <w:numPr>
          <w:ilvl w:val="0"/>
          <w:numId w:val="12"/>
        </w:numPr>
        <w:spacing w:after="0" w:line="300" w:lineRule="atLeast"/>
        <w:ind w:left="1758" w:hanging="284"/>
        <w:jc w:val="both"/>
        <w:rPr>
          <w:rFonts w:ascii="Times New Roman" w:hAnsi="Times New Roman"/>
        </w:rPr>
      </w:pPr>
      <w:r w:rsidRPr="00605E93">
        <w:rPr>
          <w:rFonts w:ascii="Times New Roman" w:hAnsi="Times New Roman"/>
        </w:rPr>
        <w:t>Diário de Obras;</w:t>
      </w:r>
    </w:p>
    <w:p w:rsidR="00956F9C" w:rsidRPr="00605E93" w:rsidRDefault="00956F9C" w:rsidP="002209B6">
      <w:pPr>
        <w:pStyle w:val="PargrafodaLista"/>
        <w:numPr>
          <w:ilvl w:val="0"/>
          <w:numId w:val="12"/>
        </w:numPr>
        <w:spacing w:after="0" w:line="300" w:lineRule="atLeast"/>
        <w:ind w:left="1758" w:hanging="284"/>
        <w:jc w:val="both"/>
        <w:rPr>
          <w:rFonts w:ascii="Times New Roman" w:hAnsi="Times New Roman"/>
        </w:rPr>
      </w:pPr>
      <w:r w:rsidRPr="00605E93">
        <w:rPr>
          <w:rFonts w:ascii="Times New Roman" w:hAnsi="Times New Roman"/>
        </w:rPr>
        <w:lastRenderedPageBreak/>
        <w:t>Cópia de matrícula no Cadastro Específico do INSS (CEI);</w:t>
      </w:r>
    </w:p>
    <w:p w:rsidR="00434597" w:rsidRPr="00975519" w:rsidRDefault="00434597" w:rsidP="0043459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434597" w:rsidRPr="00DC39D9" w:rsidRDefault="00434597" w:rsidP="0043459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434597" w:rsidRPr="00DC39D9" w:rsidRDefault="00434597" w:rsidP="00434597">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434597" w:rsidRPr="00DC39D9" w:rsidRDefault="00434597" w:rsidP="00434597">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434597" w:rsidRPr="00DC39D9" w:rsidRDefault="00434597" w:rsidP="00434597">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434597" w:rsidRPr="00DC39D9" w:rsidRDefault="00434597" w:rsidP="00434597">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434597" w:rsidRPr="00DC39D9" w:rsidRDefault="00434597" w:rsidP="00434597">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434597" w:rsidRPr="00DC39D9" w:rsidRDefault="00434597" w:rsidP="00434597">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434597" w:rsidRPr="00DC39D9" w:rsidRDefault="00434597" w:rsidP="00434597">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434597" w:rsidRPr="00DC39D9" w:rsidRDefault="00434597" w:rsidP="00434597">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434597" w:rsidRPr="00DC39D9" w:rsidRDefault="00434597" w:rsidP="00434597">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434597" w:rsidRPr="00DC39D9" w:rsidRDefault="00434597" w:rsidP="00434597">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434597" w:rsidRPr="00DC39D9" w:rsidRDefault="00434597" w:rsidP="00434597">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434597" w:rsidRPr="00DC39D9" w:rsidRDefault="00434597" w:rsidP="00434597">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434597" w:rsidRPr="00DC39D9" w:rsidRDefault="00434597" w:rsidP="00434597">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434597" w:rsidRPr="00DC39D9" w:rsidRDefault="00434597" w:rsidP="00434597">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434597" w:rsidRPr="00DC39D9" w:rsidRDefault="00434597" w:rsidP="00434597">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434597" w:rsidRPr="00DC39D9" w:rsidRDefault="00434597" w:rsidP="00434597">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434597" w:rsidRPr="00DC39D9" w:rsidRDefault="00434597" w:rsidP="00434597">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434597" w:rsidRPr="00DC39D9" w:rsidRDefault="00434597" w:rsidP="00434597">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434597" w:rsidRPr="00DC39D9" w:rsidRDefault="00434597" w:rsidP="00434597">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434597" w:rsidRPr="00DC39D9" w:rsidRDefault="00434597" w:rsidP="00434597">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434597" w:rsidRPr="00DC39D9" w:rsidRDefault="00434597" w:rsidP="00434597">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434597" w:rsidRPr="00DC39D9" w:rsidRDefault="00434597" w:rsidP="00434597">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434597" w:rsidRPr="00DC39D9" w:rsidRDefault="00434597" w:rsidP="00434597">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434597" w:rsidRPr="00DC39D9" w:rsidRDefault="00434597" w:rsidP="00434597">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434597" w:rsidRPr="00DC39D9" w:rsidRDefault="00434597" w:rsidP="00434597">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CC7D0A" w:rsidRPr="00434597" w:rsidRDefault="00434597" w:rsidP="00434597">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605E93" w:rsidRDefault="00AF0671" w:rsidP="006D24EA">
      <w:pPr>
        <w:jc w:val="both"/>
        <w:rPr>
          <w:b/>
          <w:sz w:val="22"/>
          <w:szCs w:val="22"/>
        </w:rPr>
      </w:pPr>
    </w:p>
    <w:p w:rsidR="006D24EA" w:rsidRPr="00605E93" w:rsidRDefault="006D24EA" w:rsidP="00D467C7">
      <w:pPr>
        <w:spacing w:line="300" w:lineRule="atLeast"/>
        <w:jc w:val="both"/>
        <w:rPr>
          <w:sz w:val="22"/>
          <w:szCs w:val="22"/>
        </w:rPr>
      </w:pPr>
      <w:r w:rsidRPr="00605E93">
        <w:rPr>
          <w:b/>
          <w:sz w:val="22"/>
          <w:szCs w:val="22"/>
        </w:rPr>
        <w:t>Obs.:</w:t>
      </w:r>
      <w:r w:rsidRPr="00605E93">
        <w:rPr>
          <w:sz w:val="22"/>
          <w:szCs w:val="22"/>
        </w:rPr>
        <w:t xml:space="preserve"> Para esclarecimentos de eventuais dúvidas a respeito deste, a empresa deverá entrar em contato com o Núcleo de Obras da Rede Física da </w:t>
      </w:r>
      <w:r w:rsidRPr="00605E93">
        <w:rPr>
          <w:sz w:val="22"/>
          <w:szCs w:val="22"/>
          <w:lang w:val="pt-PT"/>
        </w:rPr>
        <w:t>Secretaria de Estado da Educação Cultura e Esporte, localizada na Av. Anhanguera, Qd. R-1 Lote 26, nº 7.171 – Setor Oeste – GOIÂNIA – GO -</w:t>
      </w:r>
      <w:r w:rsidRPr="00605E93">
        <w:rPr>
          <w:sz w:val="22"/>
          <w:szCs w:val="22"/>
        </w:rPr>
        <w:t xml:space="preserve">  FONE: (62) 3201-3067 / 3201-3046 / 3201-3148 / 3201-3149 / 3201-3131.</w:t>
      </w:r>
    </w:p>
    <w:p w:rsidR="006B4198" w:rsidRPr="00605E93" w:rsidRDefault="006B4198" w:rsidP="006D24EA">
      <w:pPr>
        <w:jc w:val="both"/>
        <w:rPr>
          <w:sz w:val="22"/>
          <w:szCs w:val="22"/>
        </w:rPr>
      </w:pPr>
    </w:p>
    <w:p w:rsidR="006D24EA" w:rsidRPr="00605E93" w:rsidRDefault="006D24EA" w:rsidP="00D467C7">
      <w:pPr>
        <w:spacing w:line="300" w:lineRule="atLeast"/>
        <w:jc w:val="both"/>
        <w:rPr>
          <w:b/>
          <w:sz w:val="22"/>
          <w:szCs w:val="22"/>
        </w:rPr>
      </w:pPr>
      <w:r w:rsidRPr="00605E93">
        <w:rPr>
          <w:b/>
          <w:sz w:val="22"/>
          <w:szCs w:val="22"/>
        </w:rPr>
        <w:t>Atenção:</w:t>
      </w:r>
    </w:p>
    <w:p w:rsidR="006D24EA" w:rsidRPr="00605E93" w:rsidRDefault="006D24EA" w:rsidP="00D467C7">
      <w:pPr>
        <w:spacing w:line="300" w:lineRule="atLeast"/>
        <w:jc w:val="both"/>
        <w:rPr>
          <w:sz w:val="22"/>
          <w:szCs w:val="22"/>
        </w:rPr>
      </w:pPr>
      <w:r w:rsidRPr="00605E93">
        <w:rPr>
          <w:sz w:val="22"/>
          <w:szCs w:val="22"/>
        </w:rPr>
        <w:t xml:space="preserve">Os arquivos contendo os projetos, planilhas orçamentária, cronograma físico-financeiro, memorial descrito estão disponíveis no site: </w:t>
      </w:r>
      <w:hyperlink r:id="rId8" w:history="1">
        <w:r w:rsidRPr="00605E93">
          <w:rPr>
            <w:rStyle w:val="Hyperlink"/>
            <w:color w:val="auto"/>
            <w:sz w:val="22"/>
            <w:szCs w:val="22"/>
          </w:rPr>
          <w:t>www.educacao.go.gov.br</w:t>
        </w:r>
      </w:hyperlink>
    </w:p>
    <w:p w:rsidR="006D24EA" w:rsidRPr="00605E93" w:rsidRDefault="006D24EA" w:rsidP="00D467C7">
      <w:pPr>
        <w:spacing w:line="300" w:lineRule="atLeast"/>
        <w:jc w:val="both"/>
        <w:rPr>
          <w:sz w:val="22"/>
          <w:szCs w:val="22"/>
        </w:rPr>
      </w:pPr>
    </w:p>
    <w:p w:rsidR="00EC2B61" w:rsidRPr="00605E93" w:rsidRDefault="000F6CE9" w:rsidP="00D467C7">
      <w:pPr>
        <w:spacing w:line="300" w:lineRule="atLeast"/>
        <w:rPr>
          <w:sz w:val="22"/>
          <w:szCs w:val="22"/>
        </w:rPr>
      </w:pPr>
      <w:r>
        <w:rPr>
          <w:sz w:val="22"/>
          <w:szCs w:val="22"/>
        </w:rPr>
        <w:t xml:space="preserve">Superintendência de </w:t>
      </w:r>
      <w:proofErr w:type="spellStart"/>
      <w:r>
        <w:rPr>
          <w:sz w:val="22"/>
          <w:szCs w:val="22"/>
        </w:rPr>
        <w:t>Infraestrutura</w:t>
      </w:r>
      <w:proofErr w:type="spellEnd"/>
      <w:r w:rsidR="005D5F65" w:rsidRPr="00605E93">
        <w:rPr>
          <w:sz w:val="22"/>
          <w:szCs w:val="22"/>
        </w:rPr>
        <w:t xml:space="preserve">, em Goiânia, aos </w:t>
      </w:r>
      <w:r w:rsidR="002A3E3D">
        <w:rPr>
          <w:sz w:val="22"/>
          <w:szCs w:val="22"/>
        </w:rPr>
        <w:t>24</w:t>
      </w:r>
      <w:r w:rsidR="00EC2B61" w:rsidRPr="00605E93">
        <w:rPr>
          <w:sz w:val="22"/>
          <w:szCs w:val="22"/>
        </w:rPr>
        <w:t xml:space="preserve"> </w:t>
      </w:r>
      <w:r w:rsidR="001D28BA" w:rsidRPr="00605E93">
        <w:rPr>
          <w:sz w:val="22"/>
          <w:szCs w:val="22"/>
        </w:rPr>
        <w:t xml:space="preserve">dias do mês de </w:t>
      </w:r>
      <w:r w:rsidR="002A3E3D">
        <w:rPr>
          <w:sz w:val="22"/>
          <w:szCs w:val="22"/>
        </w:rPr>
        <w:t>Janeiro</w:t>
      </w:r>
      <w:r w:rsidR="00EE0983" w:rsidRPr="00605E93">
        <w:rPr>
          <w:sz w:val="22"/>
          <w:szCs w:val="22"/>
        </w:rPr>
        <w:t xml:space="preserve"> de 201</w:t>
      </w:r>
      <w:r w:rsidR="002A3E3D">
        <w:rPr>
          <w:sz w:val="22"/>
          <w:szCs w:val="22"/>
        </w:rPr>
        <w:t>8</w:t>
      </w:r>
      <w:r w:rsidR="00A37F11" w:rsidRPr="00605E93">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2A3E3D" w:rsidRPr="00070426" w:rsidRDefault="002A3E3D" w:rsidP="002A3E3D">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Esteves </w:t>
      </w:r>
      <w:proofErr w:type="spellStart"/>
      <w:r>
        <w:rPr>
          <w:rFonts w:ascii="Times New Roman" w:hAnsi="Times New Roman"/>
          <w:color w:val="000000"/>
        </w:rPr>
        <w:t>Scartezini</w:t>
      </w:r>
      <w:proofErr w:type="spellEnd"/>
      <w:r>
        <w:rPr>
          <w:rFonts w:ascii="Times New Roman" w:hAnsi="Times New Roman"/>
          <w:color w:val="000000"/>
        </w:rPr>
        <w:t xml:space="preserve">                                     </w:t>
      </w:r>
      <w:r w:rsidRPr="00070426">
        <w:rPr>
          <w:rFonts w:ascii="Times New Roman" w:hAnsi="Times New Roman"/>
          <w:color w:val="auto"/>
        </w:rPr>
        <w:t xml:space="preserve">Francisco da Chagas Soares Ávila                                                          </w:t>
      </w:r>
    </w:p>
    <w:p w:rsidR="002A3E3D" w:rsidRPr="00495667" w:rsidRDefault="002A3E3D" w:rsidP="002A3E3D">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2A3E3D" w:rsidRPr="00070426" w:rsidRDefault="002A3E3D" w:rsidP="002A3E3D">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BF75F0" w:rsidRDefault="00BF75F0" w:rsidP="002A3E3D">
      <w:pPr>
        <w:pStyle w:val="Ttulo2"/>
        <w:tabs>
          <w:tab w:val="left" w:pos="0"/>
        </w:tabs>
        <w:rPr>
          <w:b w:val="0"/>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675" w:rsidRDefault="00331675">
      <w:r>
        <w:separator/>
      </w:r>
    </w:p>
  </w:endnote>
  <w:endnote w:type="continuationSeparator" w:id="1">
    <w:p w:rsidR="00331675" w:rsidRDefault="00331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675" w:rsidRDefault="002A3E3D" w:rsidP="00AF0671">
    <w:pPr>
      <w:pStyle w:val="Rodap"/>
      <w:jc w:val="center"/>
      <w:rPr>
        <w:sz w:val="18"/>
        <w:szCs w:val="18"/>
      </w:rPr>
    </w:pPr>
    <w:r w:rsidRPr="00B81458">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331675" w:rsidRPr="00AF0671">
      <w:rPr>
        <w:sz w:val="18"/>
        <w:szCs w:val="18"/>
      </w:rPr>
      <w:t xml:space="preserve"> </w:t>
    </w:r>
    <w:r w:rsidR="00331675" w:rsidRPr="00CA54E2">
      <w:rPr>
        <w:sz w:val="18"/>
        <w:szCs w:val="18"/>
      </w:rPr>
      <w:t>Secretaria d</w:t>
    </w:r>
    <w:r w:rsidR="00331675">
      <w:rPr>
        <w:sz w:val="18"/>
        <w:szCs w:val="18"/>
      </w:rPr>
      <w:t xml:space="preserve">e Estado de </w:t>
    </w:r>
    <w:r w:rsidR="00331675" w:rsidRPr="00CA54E2">
      <w:rPr>
        <w:sz w:val="18"/>
        <w:szCs w:val="18"/>
      </w:rPr>
      <w:t>Educação</w:t>
    </w:r>
    <w:r w:rsidR="00331675">
      <w:rPr>
        <w:sz w:val="18"/>
        <w:szCs w:val="18"/>
      </w:rPr>
      <w:t>, Cultura e Esporte</w:t>
    </w:r>
  </w:p>
  <w:p w:rsidR="00331675" w:rsidRPr="00CA54E2" w:rsidRDefault="00434597" w:rsidP="00A71CB4">
    <w:pPr>
      <w:pStyle w:val="Rodap"/>
      <w:jc w:val="center"/>
      <w:rPr>
        <w:sz w:val="18"/>
        <w:szCs w:val="18"/>
      </w:rPr>
    </w:pPr>
    <w:r>
      <w:rPr>
        <w:sz w:val="18"/>
        <w:szCs w:val="18"/>
      </w:rPr>
      <w:t xml:space="preserve">Superintendência de </w:t>
    </w:r>
    <w:proofErr w:type="spellStart"/>
    <w:r>
      <w:rPr>
        <w:sz w:val="18"/>
        <w:szCs w:val="18"/>
      </w:rPr>
      <w:t>Infraestrutura</w:t>
    </w:r>
    <w:proofErr w:type="spellEnd"/>
    <w:r w:rsidR="00331675">
      <w:rPr>
        <w:sz w:val="18"/>
        <w:szCs w:val="18"/>
      </w:rPr>
      <w:t>– Supervisão de Estudos, Projetos e Orçamentos</w:t>
    </w:r>
  </w:p>
  <w:p w:rsidR="00331675" w:rsidRPr="00CA54E2" w:rsidRDefault="00331675" w:rsidP="00AF0671">
    <w:pPr>
      <w:pStyle w:val="Rodap"/>
      <w:jc w:val="center"/>
      <w:rPr>
        <w:sz w:val="18"/>
        <w:szCs w:val="18"/>
      </w:rPr>
    </w:pPr>
    <w:r w:rsidRPr="00CA54E2">
      <w:rPr>
        <w:sz w:val="18"/>
        <w:szCs w:val="18"/>
      </w:rPr>
      <w:t>Av. Anhanguera, 7.171 – Setor Oeste – CEP: 74.110-010 – Goiânia – Goiás</w:t>
    </w:r>
  </w:p>
  <w:p w:rsidR="00331675" w:rsidRDefault="00331675"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331675" w:rsidRDefault="00B81458" w:rsidP="00AF0671">
    <w:pPr>
      <w:pStyle w:val="Rodap"/>
      <w:jc w:val="center"/>
    </w:pPr>
    <w:sdt>
      <w:sdtPr>
        <w:rPr>
          <w:color w:val="0000FF"/>
          <w:u w:val="single"/>
        </w:rPr>
        <w:id w:val="342283744"/>
        <w:docPartObj>
          <w:docPartGallery w:val="Page Numbers (Bottom of Page)"/>
          <w:docPartUnique/>
        </w:docPartObj>
      </w:sdtPr>
      <w:sdtContent>
        <w:r>
          <w:fldChar w:fldCharType="begin"/>
        </w:r>
        <w:r w:rsidR="00605E93">
          <w:instrText xml:space="preserve"> PAGE   \* MERGEFORMAT </w:instrText>
        </w:r>
        <w:r>
          <w:fldChar w:fldCharType="separate"/>
        </w:r>
        <w:r w:rsidR="002A3E3D">
          <w:rPr>
            <w:noProof/>
          </w:rPr>
          <w:t>12</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675" w:rsidRDefault="00331675">
      <w:r>
        <w:separator/>
      </w:r>
    </w:p>
  </w:footnote>
  <w:footnote w:type="continuationSeparator" w:id="1">
    <w:p w:rsidR="00331675" w:rsidRDefault="00331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675" w:rsidRPr="003E63F9" w:rsidRDefault="00331675"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639B7C3B"/>
    <w:multiLevelType w:val="hybridMultilevel"/>
    <w:tmpl w:val="48067C0A"/>
    <w:lvl w:ilvl="0" w:tplc="34AE7B5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8">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18"/>
  </w:num>
  <w:num w:numId="5">
    <w:abstractNumId w:val="9"/>
  </w:num>
  <w:num w:numId="6">
    <w:abstractNumId w:val="17"/>
  </w:num>
  <w:num w:numId="7">
    <w:abstractNumId w:val="4"/>
  </w:num>
  <w:num w:numId="8">
    <w:abstractNumId w:val="3"/>
  </w:num>
  <w:num w:numId="9">
    <w:abstractNumId w:val="1"/>
  </w:num>
  <w:num w:numId="10">
    <w:abstractNumId w:val="12"/>
  </w:num>
  <w:num w:numId="11">
    <w:abstractNumId w:val="7"/>
  </w:num>
  <w:num w:numId="12">
    <w:abstractNumId w:val="16"/>
  </w:num>
  <w:num w:numId="13">
    <w:abstractNumId w:val="19"/>
  </w:num>
  <w:num w:numId="14">
    <w:abstractNumId w:val="13"/>
  </w:num>
  <w:num w:numId="15">
    <w:abstractNumId w:val="14"/>
  </w:num>
  <w:num w:numId="16">
    <w:abstractNumId w:val="0"/>
  </w:num>
  <w:num w:numId="17">
    <w:abstractNumId w:val="15"/>
  </w:num>
  <w:num w:numId="18">
    <w:abstractNumId w:val="2"/>
  </w:num>
  <w:num w:numId="19">
    <w:abstractNumId w:val="6"/>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281602"/>
  </w:hdrShapeDefaults>
  <w:footnotePr>
    <w:footnote w:id="0"/>
    <w:footnote w:id="1"/>
  </w:footnotePr>
  <w:endnotePr>
    <w:endnote w:id="0"/>
    <w:endnote w:id="1"/>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31B5"/>
    <w:rsid w:val="000E75C0"/>
    <w:rsid w:val="000F4495"/>
    <w:rsid w:val="000F6CE9"/>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066D"/>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3E3D"/>
    <w:rsid w:val="002A7173"/>
    <w:rsid w:val="002B233A"/>
    <w:rsid w:val="002B5C82"/>
    <w:rsid w:val="002B68C0"/>
    <w:rsid w:val="002B6E19"/>
    <w:rsid w:val="002B7222"/>
    <w:rsid w:val="002C0167"/>
    <w:rsid w:val="002C26CB"/>
    <w:rsid w:val="002D04DE"/>
    <w:rsid w:val="002D2261"/>
    <w:rsid w:val="002D42BE"/>
    <w:rsid w:val="002E4BCF"/>
    <w:rsid w:val="002E5DC6"/>
    <w:rsid w:val="002E5FBA"/>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597"/>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B75CE"/>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D7E86"/>
    <w:rsid w:val="005E1E1C"/>
    <w:rsid w:val="005E3F09"/>
    <w:rsid w:val="005E4EFE"/>
    <w:rsid w:val="005E5DDA"/>
    <w:rsid w:val="005E7B4C"/>
    <w:rsid w:val="005E7C37"/>
    <w:rsid w:val="005F0E4B"/>
    <w:rsid w:val="005F23D9"/>
    <w:rsid w:val="005F372C"/>
    <w:rsid w:val="005F6A07"/>
    <w:rsid w:val="00602180"/>
    <w:rsid w:val="0060300E"/>
    <w:rsid w:val="00605B7A"/>
    <w:rsid w:val="00605E93"/>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D74E9"/>
    <w:rsid w:val="006E01CD"/>
    <w:rsid w:val="006F5AC9"/>
    <w:rsid w:val="006F6775"/>
    <w:rsid w:val="00702B67"/>
    <w:rsid w:val="00711A5A"/>
    <w:rsid w:val="0071235B"/>
    <w:rsid w:val="00713B9A"/>
    <w:rsid w:val="007200AF"/>
    <w:rsid w:val="00720BB3"/>
    <w:rsid w:val="00722477"/>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5DA"/>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2B1D"/>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24B6"/>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458"/>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23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4C1D"/>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705"/>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0D15"/>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33F"/>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 w:val="00FF7A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1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44067824">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3C3E-7378-4448-89FD-9E6C9486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4152</Words>
  <Characters>23802</Characters>
  <Application>Microsoft Office Word</Application>
  <DocSecurity>0</DocSecurity>
  <Lines>198</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4</cp:revision>
  <cp:lastPrinted>2018-01-18T16:13:00Z</cp:lastPrinted>
  <dcterms:created xsi:type="dcterms:W3CDTF">2017-12-22T14:00:00Z</dcterms:created>
  <dcterms:modified xsi:type="dcterms:W3CDTF">2018-01-24T18:07:00Z</dcterms:modified>
</cp:coreProperties>
</file>